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80" w:rsidRDefault="00564F80" w:rsidP="00BB18F1">
      <w:pPr>
        <w:tabs>
          <w:tab w:val="left" w:pos="11340"/>
          <w:tab w:val="left" w:pos="11907"/>
        </w:tabs>
        <w:spacing w:line="280" w:lineRule="exact"/>
        <w:ind w:left="10319" w:hanging="963"/>
        <w:rPr>
          <w:bCs/>
          <w:sz w:val="30"/>
          <w:szCs w:val="30"/>
        </w:rPr>
      </w:pPr>
    </w:p>
    <w:p w:rsidR="00BB18F1" w:rsidRPr="00BB18F1" w:rsidRDefault="00BB18F1" w:rsidP="00BB18F1">
      <w:pPr>
        <w:tabs>
          <w:tab w:val="left" w:pos="11340"/>
          <w:tab w:val="left" w:pos="11907"/>
        </w:tabs>
        <w:spacing w:line="280" w:lineRule="exact"/>
        <w:ind w:left="10319" w:hanging="963"/>
        <w:rPr>
          <w:bCs/>
          <w:sz w:val="30"/>
          <w:szCs w:val="30"/>
        </w:rPr>
      </w:pPr>
      <w:r w:rsidRPr="00BB18F1">
        <w:rPr>
          <w:bCs/>
          <w:sz w:val="30"/>
          <w:szCs w:val="30"/>
        </w:rPr>
        <w:t xml:space="preserve">Приложение </w:t>
      </w:r>
      <w:r>
        <w:rPr>
          <w:bCs/>
          <w:sz w:val="30"/>
          <w:szCs w:val="30"/>
        </w:rPr>
        <w:t>1</w:t>
      </w:r>
    </w:p>
    <w:p w:rsidR="00BB18F1" w:rsidRPr="00BB18F1" w:rsidRDefault="00BB18F1" w:rsidP="00BB18F1">
      <w:pPr>
        <w:tabs>
          <w:tab w:val="left" w:pos="11340"/>
          <w:tab w:val="left" w:pos="11907"/>
        </w:tabs>
        <w:spacing w:line="280" w:lineRule="exact"/>
        <w:ind w:left="9356" w:right="-456"/>
        <w:rPr>
          <w:bCs/>
          <w:sz w:val="30"/>
          <w:szCs w:val="30"/>
        </w:rPr>
      </w:pPr>
      <w:r w:rsidRPr="00BB18F1">
        <w:rPr>
          <w:bCs/>
          <w:sz w:val="30"/>
          <w:szCs w:val="30"/>
        </w:rPr>
        <w:t>к приказу Министра образования Республики Беларусь</w:t>
      </w:r>
    </w:p>
    <w:p w:rsidR="008A31C1" w:rsidRPr="003B24FD" w:rsidRDefault="003B24FD" w:rsidP="00BB18F1">
      <w:pPr>
        <w:tabs>
          <w:tab w:val="left" w:pos="11340"/>
          <w:tab w:val="left" w:pos="11907"/>
        </w:tabs>
        <w:spacing w:line="280" w:lineRule="exact"/>
        <w:ind w:left="10319" w:hanging="963"/>
        <w:rPr>
          <w:bCs/>
          <w:sz w:val="30"/>
          <w:szCs w:val="30"/>
        </w:rPr>
      </w:pPr>
      <w:bookmarkStart w:id="0" w:name="_GoBack"/>
      <w:r>
        <w:rPr>
          <w:bCs/>
          <w:sz w:val="30"/>
          <w:szCs w:val="30"/>
          <w:lang w:val="en-US"/>
        </w:rPr>
        <w:t xml:space="preserve">17.12.2018 </w:t>
      </w:r>
      <w:r w:rsidR="00BB18F1" w:rsidRPr="003B24FD">
        <w:rPr>
          <w:bCs/>
          <w:sz w:val="30"/>
          <w:szCs w:val="30"/>
        </w:rPr>
        <w:t>№_</w:t>
      </w:r>
      <w:r>
        <w:rPr>
          <w:bCs/>
          <w:sz w:val="30"/>
          <w:szCs w:val="30"/>
          <w:lang w:val="en-US"/>
        </w:rPr>
        <w:t>891</w:t>
      </w:r>
      <w:bookmarkEnd w:id="0"/>
      <w:r w:rsidR="00BB18F1" w:rsidRPr="003B24FD">
        <w:rPr>
          <w:bCs/>
          <w:sz w:val="30"/>
          <w:szCs w:val="30"/>
        </w:rPr>
        <w:t>____</w:t>
      </w:r>
    </w:p>
    <w:p w:rsidR="00514D00" w:rsidRDefault="00514D00">
      <w:pPr>
        <w:pStyle w:val="23"/>
        <w:ind w:left="0"/>
      </w:pPr>
    </w:p>
    <w:p w:rsidR="00564F80" w:rsidRDefault="00564F80">
      <w:pPr>
        <w:pStyle w:val="23"/>
        <w:ind w:left="0"/>
      </w:pPr>
    </w:p>
    <w:p w:rsidR="00901FA1" w:rsidRPr="00901FA1" w:rsidRDefault="00901FA1" w:rsidP="00901FA1">
      <w:pPr>
        <w:keepNext/>
        <w:spacing w:line="280" w:lineRule="exact"/>
        <w:outlineLvl w:val="4"/>
        <w:rPr>
          <w:b/>
          <w:sz w:val="28"/>
          <w:szCs w:val="28"/>
        </w:rPr>
      </w:pPr>
      <w:r w:rsidRPr="00901FA1">
        <w:rPr>
          <w:b/>
          <w:sz w:val="28"/>
          <w:szCs w:val="28"/>
        </w:rPr>
        <w:t>ПЕРЕЧЕНЬ</w:t>
      </w:r>
    </w:p>
    <w:p w:rsidR="00901FA1" w:rsidRPr="00901FA1" w:rsidRDefault="00901FA1" w:rsidP="00901FA1">
      <w:pPr>
        <w:keepNext/>
        <w:spacing w:line="280" w:lineRule="exact"/>
        <w:outlineLvl w:val="4"/>
        <w:rPr>
          <w:b/>
          <w:sz w:val="28"/>
          <w:szCs w:val="28"/>
        </w:rPr>
      </w:pPr>
      <w:r w:rsidRPr="00901FA1">
        <w:rPr>
          <w:b/>
          <w:sz w:val="28"/>
          <w:szCs w:val="28"/>
        </w:rPr>
        <w:t>форм ведомственной отчетности Министерства образования Республики Беларусь на 2019 год</w:t>
      </w:r>
    </w:p>
    <w:p w:rsidR="00514D00" w:rsidRDefault="00514D00">
      <w:pPr>
        <w:pStyle w:val="23"/>
        <w:spacing w:before="120"/>
        <w:ind w:left="0"/>
      </w:pPr>
    </w:p>
    <w:tbl>
      <w:tblPr>
        <w:tblW w:w="157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1417"/>
        <w:gridCol w:w="4394"/>
        <w:gridCol w:w="3807"/>
      </w:tblGrid>
      <w:tr w:rsidR="001767AE" w:rsidTr="001767AE">
        <w:trPr>
          <w:tblHeader/>
        </w:trPr>
        <w:tc>
          <w:tcPr>
            <w:tcW w:w="567" w:type="dxa"/>
          </w:tcPr>
          <w:p w:rsidR="001767AE" w:rsidRDefault="001767AE" w:rsidP="004072D0">
            <w:pPr>
              <w:pStyle w:val="23"/>
              <w:spacing w:before="40" w:after="40" w:line="280" w:lineRule="exact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1767AE" w:rsidRPr="001767AE" w:rsidRDefault="001767AE" w:rsidP="004072D0">
            <w:pPr>
              <w:pStyle w:val="23"/>
              <w:spacing w:before="40" w:after="40" w:line="280" w:lineRule="exact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1767A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276" w:type="dxa"/>
          </w:tcPr>
          <w:p w:rsidR="001767AE" w:rsidRPr="001767AE" w:rsidRDefault="001767AE" w:rsidP="001767AE">
            <w:pPr>
              <w:pStyle w:val="23"/>
              <w:spacing w:before="40" w:after="40" w:line="280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767AE">
              <w:rPr>
                <w:sz w:val="24"/>
                <w:szCs w:val="24"/>
              </w:rPr>
              <w:t>Пери</w:t>
            </w:r>
            <w:r>
              <w:rPr>
                <w:sz w:val="24"/>
                <w:szCs w:val="24"/>
              </w:rPr>
              <w:t>о-</w:t>
            </w:r>
            <w:r w:rsidRPr="001767AE">
              <w:rPr>
                <w:sz w:val="24"/>
                <w:szCs w:val="24"/>
              </w:rPr>
              <w:t>дичность</w:t>
            </w:r>
            <w:proofErr w:type="spellEnd"/>
            <w:r w:rsidRPr="001767AE">
              <w:rPr>
                <w:sz w:val="24"/>
                <w:szCs w:val="24"/>
              </w:rPr>
              <w:t xml:space="preserve"> предо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767AE">
              <w:rPr>
                <w:sz w:val="24"/>
                <w:szCs w:val="24"/>
              </w:rPr>
              <w:t>ставления</w:t>
            </w:r>
            <w:proofErr w:type="spellEnd"/>
          </w:p>
        </w:tc>
        <w:tc>
          <w:tcPr>
            <w:tcW w:w="1417" w:type="dxa"/>
          </w:tcPr>
          <w:p w:rsidR="001767AE" w:rsidRPr="001767AE" w:rsidRDefault="001767AE" w:rsidP="004072D0">
            <w:pPr>
              <w:pStyle w:val="23"/>
              <w:spacing w:before="40" w:after="40" w:line="280" w:lineRule="exact"/>
              <w:ind w:left="0"/>
              <w:jc w:val="center"/>
              <w:rPr>
                <w:sz w:val="24"/>
                <w:szCs w:val="24"/>
              </w:rPr>
            </w:pPr>
            <w:r w:rsidRPr="001767AE">
              <w:rPr>
                <w:sz w:val="24"/>
                <w:szCs w:val="24"/>
              </w:rPr>
              <w:t xml:space="preserve">Сроки </w:t>
            </w:r>
            <w:proofErr w:type="spellStart"/>
            <w:r w:rsidRPr="001767AE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о</w:t>
            </w:r>
            <w:r w:rsidRPr="001767AE">
              <w:rPr>
                <w:sz w:val="24"/>
                <w:szCs w:val="24"/>
              </w:rPr>
              <w:t>став-ления</w:t>
            </w:r>
            <w:proofErr w:type="spellEnd"/>
          </w:p>
        </w:tc>
        <w:tc>
          <w:tcPr>
            <w:tcW w:w="4394" w:type="dxa"/>
          </w:tcPr>
          <w:p w:rsidR="001767AE" w:rsidRPr="001767AE" w:rsidRDefault="001767AE" w:rsidP="00951258">
            <w:pPr>
              <w:pStyle w:val="23"/>
              <w:spacing w:before="40" w:after="40" w:line="280" w:lineRule="exact"/>
              <w:ind w:left="0"/>
              <w:jc w:val="center"/>
              <w:rPr>
                <w:sz w:val="24"/>
                <w:szCs w:val="24"/>
              </w:rPr>
            </w:pPr>
            <w:r w:rsidRPr="001767AE">
              <w:rPr>
                <w:sz w:val="24"/>
                <w:szCs w:val="24"/>
              </w:rPr>
              <w:t>Кто предоставляет</w:t>
            </w:r>
            <w:r w:rsidRPr="001767AE">
              <w:rPr>
                <w:sz w:val="24"/>
                <w:szCs w:val="24"/>
              </w:rPr>
              <w:br/>
            </w:r>
          </w:p>
        </w:tc>
        <w:tc>
          <w:tcPr>
            <w:tcW w:w="3807" w:type="dxa"/>
          </w:tcPr>
          <w:p w:rsidR="001767AE" w:rsidRPr="001767AE" w:rsidRDefault="001767AE" w:rsidP="001767AE">
            <w:pPr>
              <w:pStyle w:val="23"/>
              <w:spacing w:before="40" w:after="40" w:line="280" w:lineRule="exact"/>
              <w:ind w:left="0"/>
              <w:jc w:val="center"/>
              <w:rPr>
                <w:sz w:val="24"/>
                <w:szCs w:val="24"/>
              </w:rPr>
            </w:pPr>
            <w:r w:rsidRPr="001767AE">
              <w:rPr>
                <w:sz w:val="24"/>
                <w:szCs w:val="24"/>
              </w:rPr>
              <w:t>Кому пред</w:t>
            </w:r>
            <w:r>
              <w:rPr>
                <w:sz w:val="24"/>
                <w:szCs w:val="24"/>
              </w:rPr>
              <w:t>о</w:t>
            </w:r>
            <w:r w:rsidRPr="001767AE">
              <w:rPr>
                <w:sz w:val="24"/>
                <w:szCs w:val="24"/>
              </w:rPr>
              <w:t>ставляется форма</w:t>
            </w:r>
          </w:p>
        </w:tc>
      </w:tr>
      <w:tr w:rsidR="001767AE" w:rsidTr="001767AE">
        <w:trPr>
          <w:trHeight w:val="443"/>
          <w:tblHeader/>
        </w:trPr>
        <w:tc>
          <w:tcPr>
            <w:tcW w:w="567" w:type="dxa"/>
          </w:tcPr>
          <w:p w:rsidR="001767AE" w:rsidRDefault="001767AE" w:rsidP="004072D0">
            <w:pPr>
              <w:pStyle w:val="23"/>
              <w:spacing w:line="280" w:lineRule="exac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1767AE" w:rsidRDefault="001767AE" w:rsidP="004072D0">
            <w:pPr>
              <w:pStyle w:val="23"/>
              <w:spacing w:line="280" w:lineRule="exac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767AE" w:rsidRDefault="001767AE" w:rsidP="004072D0">
            <w:pPr>
              <w:pStyle w:val="23"/>
              <w:spacing w:line="280" w:lineRule="exac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767AE" w:rsidRDefault="001767AE" w:rsidP="004072D0">
            <w:pPr>
              <w:pStyle w:val="23"/>
              <w:spacing w:line="280" w:lineRule="exac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1767AE" w:rsidRDefault="001767AE" w:rsidP="004072D0">
            <w:pPr>
              <w:pStyle w:val="23"/>
              <w:spacing w:line="280" w:lineRule="exac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7" w:type="dxa"/>
          </w:tcPr>
          <w:p w:rsidR="001767AE" w:rsidRDefault="001767AE" w:rsidP="001767AE">
            <w:pPr>
              <w:pStyle w:val="23"/>
              <w:spacing w:line="280" w:lineRule="exac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767AE" w:rsidRPr="00800328" w:rsidTr="001767AE">
        <w:tc>
          <w:tcPr>
            <w:tcW w:w="567" w:type="dxa"/>
          </w:tcPr>
          <w:p w:rsidR="001767AE" w:rsidRPr="00800328" w:rsidRDefault="001767AE" w:rsidP="001767AE">
            <w:pPr>
              <w:pStyle w:val="23"/>
              <w:numPr>
                <w:ilvl w:val="0"/>
                <w:numId w:val="1"/>
              </w:numPr>
              <w:spacing w:before="12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00328" w:rsidRDefault="001767AE" w:rsidP="001767AE">
            <w:pPr>
              <w:spacing w:before="80" w:after="60" w:line="240" w:lineRule="exact"/>
              <w:jc w:val="both"/>
              <w:rPr>
                <w:spacing w:val="-6"/>
                <w:lang w:val="be-BY"/>
              </w:rPr>
            </w:pPr>
            <w:r w:rsidRPr="00800328">
              <w:rPr>
                <w:spacing w:val="-6"/>
                <w:lang w:val="be-BY"/>
              </w:rPr>
              <w:t>Сведения об обеспечении учащихся, получающих общее среднее образование, специальное образование на уровне общего среднего образования в начальных школах, базовых школах, средних школах, гимназиях, лицеях, учебно-педагогических комплексах (кроме средних школ – училищ олимпийского резерва), специальных общеобразовательных школах, вспомогательных школах на территории радиоактивного загрязнения, бесплатным питанием</w:t>
            </w:r>
          </w:p>
        </w:tc>
        <w:tc>
          <w:tcPr>
            <w:tcW w:w="1276" w:type="dxa"/>
          </w:tcPr>
          <w:p w:rsidR="001767AE" w:rsidRPr="00800328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0328">
              <w:rPr>
                <w:spacing w:val="-6"/>
              </w:rPr>
              <w:t>1 раз в год</w:t>
            </w:r>
          </w:p>
        </w:tc>
        <w:tc>
          <w:tcPr>
            <w:tcW w:w="1417" w:type="dxa"/>
          </w:tcPr>
          <w:p w:rsidR="001767AE" w:rsidRPr="001767AE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1767AE">
              <w:rPr>
                <w:spacing w:val="-6"/>
              </w:rPr>
              <w:t>20 сентября</w:t>
            </w:r>
          </w:p>
          <w:p w:rsidR="001767AE" w:rsidRPr="001767AE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1767AE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1767AE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1767AE">
              <w:rPr>
                <w:spacing w:val="-6"/>
              </w:rPr>
              <w:t>1 октября</w:t>
            </w:r>
          </w:p>
          <w:p w:rsidR="001767AE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1767AE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1767AE">
              <w:rPr>
                <w:spacing w:val="-6"/>
              </w:rPr>
              <w:t>15 октября</w:t>
            </w: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00328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1767AE">
              <w:rPr>
                <w:spacing w:val="-6"/>
              </w:rPr>
              <w:t>1 ноября</w:t>
            </w:r>
          </w:p>
        </w:tc>
        <w:tc>
          <w:tcPr>
            <w:tcW w:w="4394" w:type="dxa"/>
          </w:tcPr>
          <w:p w:rsidR="001767AE" w:rsidRPr="00800328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00328">
              <w:rPr>
                <w:spacing w:val="-6"/>
              </w:rPr>
              <w:lastRenderedPageBreak/>
              <w:t>начальные, базовые, средние школы; гимназии; лицеи; учебно-педагогические комплексы</w:t>
            </w:r>
            <w:r w:rsidRPr="00800328">
              <w:rPr>
                <w:spacing w:val="-6"/>
                <w:lang w:val="be-BY"/>
              </w:rPr>
              <w:t xml:space="preserve">, специальные общеобразовательные школы, вспомогательные школы (далее – учреждения образования), расположенные </w:t>
            </w:r>
            <w:r w:rsidRPr="00800328">
              <w:rPr>
                <w:spacing w:val="-6"/>
              </w:rPr>
              <w:t xml:space="preserve">на территории радиоактивного загрязнения, </w:t>
            </w:r>
            <w:r w:rsidRPr="00800328">
              <w:rPr>
                <w:spacing w:val="-6"/>
                <w:lang w:val="be-BY"/>
              </w:rPr>
              <w:t>подчиненные</w:t>
            </w:r>
            <w:r w:rsidRPr="00800328">
              <w:rPr>
                <w:spacing w:val="-6"/>
              </w:rPr>
              <w:t xml:space="preserve"> 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 </w:t>
            </w:r>
          </w:p>
          <w:p w:rsidR="001767AE" w:rsidRPr="00800328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00328">
              <w:rPr>
                <w:spacing w:val="-6"/>
                <w:lang w:val="be-BY"/>
              </w:rPr>
              <w:t xml:space="preserve">учреждения образования, расположенные на территории радиоактивного загрязнения, подчиненные структурным подразделениям областных (Минского городского) исполнительных комитетов, </w:t>
            </w:r>
            <w:r w:rsidRPr="00800328">
              <w:rPr>
                <w:spacing w:val="-6"/>
              </w:rPr>
              <w:t>осуществляющим государственно-властные полномочия в сфере образования;</w:t>
            </w:r>
          </w:p>
          <w:p w:rsidR="001767AE" w:rsidRPr="00800328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00328">
              <w:rPr>
                <w:spacing w:val="-6"/>
              </w:rPr>
              <w:t xml:space="preserve">структурные подразделениям городских, районных исполнительных комитетов, </w:t>
            </w:r>
            <w:r w:rsidRPr="00800328">
              <w:rPr>
                <w:spacing w:val="-6"/>
              </w:rPr>
              <w:lastRenderedPageBreak/>
              <w:t xml:space="preserve">местных администраций районов в городах, осуществляющие государственно-властные полномочия в сфере образования – </w:t>
            </w:r>
            <w:r w:rsidRPr="00800328">
              <w:rPr>
                <w:spacing w:val="-6"/>
                <w:lang w:val="be-BY"/>
              </w:rPr>
              <w:t>сводные данные</w:t>
            </w:r>
            <w:r w:rsidRPr="00800328">
              <w:rPr>
                <w:spacing w:val="-6"/>
              </w:rPr>
              <w:t xml:space="preserve"> </w:t>
            </w:r>
            <w:r w:rsidRPr="00800328">
              <w:rPr>
                <w:spacing w:val="-6"/>
                <w:lang w:val="be-BY"/>
              </w:rPr>
              <w:t xml:space="preserve">структурные подразделения областных (Минского городского) исполнительных </w:t>
            </w:r>
            <w:proofErr w:type="gramStart"/>
            <w:r w:rsidRPr="00800328">
              <w:rPr>
                <w:spacing w:val="-6"/>
                <w:lang w:val="be-BY"/>
              </w:rPr>
              <w:t xml:space="preserve">комитетов, </w:t>
            </w:r>
            <w:r w:rsidRPr="00800328">
              <w:rPr>
                <w:spacing w:val="-6"/>
              </w:rPr>
              <w:t xml:space="preserve"> осуществляющие</w:t>
            </w:r>
            <w:proofErr w:type="gramEnd"/>
            <w:r w:rsidRPr="00800328">
              <w:rPr>
                <w:spacing w:val="-6"/>
              </w:rPr>
              <w:t xml:space="preserve"> государственно-властные полномочия в сфере образования</w:t>
            </w:r>
            <w:r w:rsidRPr="00800328">
              <w:rPr>
                <w:spacing w:val="-6"/>
                <w:lang w:val="be-BY"/>
              </w:rPr>
              <w:t xml:space="preserve"> </w:t>
            </w:r>
            <w:r w:rsidRPr="00800328">
              <w:rPr>
                <w:spacing w:val="-6"/>
              </w:rPr>
              <w:t xml:space="preserve">– </w:t>
            </w:r>
            <w:r w:rsidRPr="00800328">
              <w:rPr>
                <w:spacing w:val="-6"/>
                <w:lang w:val="be-BY"/>
              </w:rPr>
              <w:t>сводные данные</w:t>
            </w:r>
            <w:r w:rsidRPr="00800328">
              <w:rPr>
                <w:spacing w:val="-6"/>
              </w:rPr>
              <w:t xml:space="preserve"> </w:t>
            </w:r>
          </w:p>
          <w:p w:rsidR="001767AE" w:rsidRPr="00800328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00328">
              <w:rPr>
                <w:spacing w:val="-6"/>
                <w:lang w:val="be-BY"/>
              </w:rPr>
              <w:t xml:space="preserve">учреждение </w:t>
            </w:r>
            <w:r w:rsidRPr="00800328">
              <w:rPr>
                <w:spacing w:val="-6"/>
              </w:rPr>
              <w:t>«</w:t>
            </w:r>
            <w:r w:rsidRPr="00800328">
              <w:rPr>
                <w:spacing w:val="-6"/>
                <w:lang w:val="be-BY"/>
              </w:rPr>
              <w:t xml:space="preserve">Главный информационно-аналитический центр </w:t>
            </w:r>
            <w:r w:rsidRPr="00800328">
              <w:rPr>
                <w:spacing w:val="-6"/>
              </w:rPr>
              <w:t>Министерства образования Республики Беларусь»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AE" w:rsidRPr="001767AE" w:rsidRDefault="001767AE" w:rsidP="001767AE">
            <w:pPr>
              <w:pStyle w:val="a7"/>
              <w:jc w:val="both"/>
            </w:pPr>
            <w:r w:rsidRPr="001767AE">
              <w:lastRenderedPageBreak/>
              <w:t>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</w:t>
            </w:r>
          </w:p>
          <w:p w:rsidR="00807475" w:rsidRDefault="00807475" w:rsidP="001767AE">
            <w:pPr>
              <w:jc w:val="both"/>
              <w:rPr>
                <w:lang w:val="be-BY"/>
              </w:rPr>
            </w:pPr>
          </w:p>
          <w:p w:rsidR="00807475" w:rsidRDefault="00807475" w:rsidP="001767AE">
            <w:pPr>
              <w:jc w:val="both"/>
              <w:rPr>
                <w:lang w:val="be-BY"/>
              </w:rPr>
            </w:pPr>
          </w:p>
          <w:p w:rsidR="00807475" w:rsidRDefault="00807475" w:rsidP="001767AE">
            <w:pPr>
              <w:jc w:val="both"/>
              <w:rPr>
                <w:lang w:val="be-BY"/>
              </w:rPr>
            </w:pPr>
          </w:p>
          <w:p w:rsidR="00807475" w:rsidRDefault="00807475" w:rsidP="001767AE">
            <w:pPr>
              <w:jc w:val="both"/>
              <w:rPr>
                <w:lang w:val="be-BY"/>
              </w:rPr>
            </w:pPr>
          </w:p>
          <w:p w:rsidR="00807475" w:rsidRDefault="00807475" w:rsidP="001767AE">
            <w:pPr>
              <w:jc w:val="both"/>
              <w:rPr>
                <w:lang w:val="be-BY"/>
              </w:rPr>
            </w:pPr>
          </w:p>
          <w:p w:rsidR="001767AE" w:rsidRPr="001767AE" w:rsidRDefault="001767AE" w:rsidP="001767AE">
            <w:pPr>
              <w:jc w:val="both"/>
              <w:rPr>
                <w:lang w:val="be-BY"/>
              </w:rPr>
            </w:pPr>
            <w:r w:rsidRPr="001767AE">
              <w:rPr>
                <w:lang w:val="be-BY"/>
              </w:rPr>
              <w:t xml:space="preserve">структурным подразделениям областных исполнительных комитетов, </w:t>
            </w:r>
            <w:r w:rsidRPr="001767AE">
              <w:t>осуществляющим государственно-властные полномочия в сфере образования</w:t>
            </w:r>
            <w:r w:rsidRPr="001767AE">
              <w:rPr>
                <w:lang w:val="be-BY"/>
              </w:rPr>
              <w:t xml:space="preserve"> </w:t>
            </w:r>
          </w:p>
          <w:p w:rsidR="00807475" w:rsidRDefault="00807475" w:rsidP="001767AE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1767AE">
            <w:pPr>
              <w:pStyle w:val="a3"/>
              <w:jc w:val="both"/>
              <w:rPr>
                <w:lang w:val="be-BY"/>
              </w:rPr>
            </w:pPr>
          </w:p>
          <w:p w:rsidR="001767AE" w:rsidRDefault="001767AE" w:rsidP="001767AE">
            <w:pPr>
              <w:pStyle w:val="a3"/>
              <w:jc w:val="both"/>
              <w:rPr>
                <w:lang w:val="be-BY"/>
              </w:rPr>
            </w:pPr>
            <w:r w:rsidRPr="001767AE">
              <w:rPr>
                <w:lang w:val="be-BY"/>
              </w:rPr>
              <w:lastRenderedPageBreak/>
              <w:t>учреждению «Главный информационно-аналитический центр Министерства образования Республики Беларусь»</w:t>
            </w:r>
          </w:p>
          <w:p w:rsidR="001767AE" w:rsidRDefault="001767AE" w:rsidP="001767AE">
            <w:pPr>
              <w:pStyle w:val="a3"/>
              <w:jc w:val="both"/>
              <w:rPr>
                <w:lang w:val="be-BY"/>
              </w:rPr>
            </w:pPr>
          </w:p>
          <w:p w:rsidR="001767AE" w:rsidRDefault="001767AE" w:rsidP="001767AE">
            <w:pPr>
              <w:pStyle w:val="a3"/>
              <w:jc w:val="both"/>
              <w:rPr>
                <w:lang w:val="be-BY"/>
              </w:rPr>
            </w:pPr>
          </w:p>
          <w:p w:rsidR="001767AE" w:rsidRDefault="001767AE" w:rsidP="001767AE">
            <w:pPr>
              <w:pStyle w:val="a3"/>
              <w:jc w:val="both"/>
              <w:rPr>
                <w:lang w:val="be-BY"/>
              </w:rPr>
            </w:pPr>
          </w:p>
          <w:p w:rsidR="001767AE" w:rsidRDefault="001767AE" w:rsidP="001767AE">
            <w:pPr>
              <w:pStyle w:val="a3"/>
              <w:jc w:val="both"/>
              <w:rPr>
                <w:lang w:val="be-BY"/>
              </w:rPr>
            </w:pPr>
          </w:p>
          <w:p w:rsidR="001767AE" w:rsidRDefault="001767AE" w:rsidP="001767AE">
            <w:pPr>
              <w:pStyle w:val="a3"/>
              <w:jc w:val="both"/>
              <w:rPr>
                <w:lang w:val="be-BY"/>
              </w:rPr>
            </w:pPr>
          </w:p>
          <w:p w:rsidR="001767AE" w:rsidRPr="001767AE" w:rsidRDefault="001767AE" w:rsidP="001767AE">
            <w:pPr>
              <w:pStyle w:val="a3"/>
              <w:jc w:val="both"/>
              <w:rPr>
                <w:lang w:val="be-BY"/>
              </w:rPr>
            </w:pPr>
          </w:p>
          <w:p w:rsidR="001767AE" w:rsidRPr="00626534" w:rsidRDefault="001767AE" w:rsidP="001767AE">
            <w:pPr>
              <w:pStyle w:val="a3"/>
              <w:jc w:val="both"/>
              <w:rPr>
                <w:sz w:val="20"/>
                <w:szCs w:val="20"/>
                <w:lang w:val="be-BY"/>
              </w:rPr>
            </w:pPr>
            <w:r w:rsidRPr="001767AE">
              <w:rPr>
                <w:lang w:val="be-BY"/>
              </w:rPr>
              <w:t>Министерству образования Республики Беларусь</w:t>
            </w:r>
          </w:p>
        </w:tc>
      </w:tr>
      <w:tr w:rsidR="001767AE" w:rsidRPr="00800328" w:rsidTr="001767AE">
        <w:tc>
          <w:tcPr>
            <w:tcW w:w="567" w:type="dxa"/>
          </w:tcPr>
          <w:p w:rsidR="001767AE" w:rsidRPr="00800328" w:rsidRDefault="001767AE" w:rsidP="001767AE">
            <w:pPr>
              <w:pStyle w:val="23"/>
              <w:numPr>
                <w:ilvl w:val="0"/>
                <w:numId w:val="1"/>
              </w:numPr>
              <w:spacing w:before="12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A403E8" w:rsidRDefault="001767AE" w:rsidP="001767AE">
            <w:pPr>
              <w:spacing w:before="80" w:after="60" w:line="240" w:lineRule="exact"/>
              <w:jc w:val="both"/>
              <w:rPr>
                <w:spacing w:val="-6"/>
                <w:lang w:val="be-BY"/>
              </w:rPr>
            </w:pPr>
            <w:r w:rsidRPr="00A403E8">
              <w:rPr>
                <w:spacing w:val="-6"/>
                <w:lang w:val="be-BY"/>
              </w:rPr>
              <w:t>Сведения об обеспечении педагогическими кадрами учреждений общего среднего образования, учреждений образования и иных организаций, реализующих образовательную программу дошкольного образования, учреждений дополнительного образования детей и молодежи на территории радиоактивного загрязнения</w:t>
            </w:r>
          </w:p>
          <w:p w:rsidR="001767AE" w:rsidRPr="00800328" w:rsidRDefault="001767AE" w:rsidP="001767AE">
            <w:pPr>
              <w:spacing w:before="80" w:after="60" w:line="240" w:lineRule="exact"/>
              <w:jc w:val="both"/>
              <w:rPr>
                <w:spacing w:val="-6"/>
                <w:lang w:val="be-BY"/>
              </w:rPr>
            </w:pPr>
            <w:r w:rsidRPr="00A403E8">
              <w:rPr>
                <w:spacing w:val="-6"/>
                <w:lang w:val="be-BY"/>
              </w:rPr>
              <w:t>об оздоровлении обучающихся учреждений общего среднего образования,  учреждений образования и иных организаций, реализующих образовательную программу дошкольного образования, учреждений специального образования, на территории  радиоактивного загрязнения</w:t>
            </w:r>
          </w:p>
        </w:tc>
        <w:tc>
          <w:tcPr>
            <w:tcW w:w="1276" w:type="dxa"/>
          </w:tcPr>
          <w:p w:rsidR="001767AE" w:rsidRPr="00800328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0328">
              <w:rPr>
                <w:spacing w:val="-6"/>
              </w:rPr>
              <w:t>1 раз в год</w:t>
            </w:r>
          </w:p>
        </w:tc>
        <w:tc>
          <w:tcPr>
            <w:tcW w:w="1417" w:type="dxa"/>
          </w:tcPr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10 декабря</w:t>
            </w: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15 декабря</w:t>
            </w: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20 декабря</w:t>
            </w: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00328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30 декабря</w:t>
            </w:r>
          </w:p>
        </w:tc>
        <w:tc>
          <w:tcPr>
            <w:tcW w:w="4394" w:type="dxa"/>
          </w:tcPr>
          <w:p w:rsidR="001767AE" w:rsidRPr="00800328" w:rsidRDefault="001767AE" w:rsidP="001767AE">
            <w:pPr>
              <w:spacing w:before="120" w:after="60" w:line="240" w:lineRule="exact"/>
              <w:jc w:val="both"/>
              <w:rPr>
                <w:spacing w:val="-6"/>
              </w:rPr>
            </w:pPr>
            <w:r w:rsidRPr="00800328">
              <w:rPr>
                <w:spacing w:val="-6"/>
              </w:rPr>
              <w:lastRenderedPageBreak/>
              <w:t xml:space="preserve">учреждения общего среднего образования, специального образования, учреждения образования и иные организации, реализующие образовательную программу дошкольного образования (далее – учреждения дошкольного образования), расположенные на территории радиоактивного загрязнения, подчиненные 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 </w:t>
            </w:r>
          </w:p>
          <w:p w:rsidR="001767AE" w:rsidRPr="00800328" w:rsidRDefault="001767AE" w:rsidP="001767AE">
            <w:pPr>
              <w:spacing w:before="120" w:after="60" w:line="240" w:lineRule="exact"/>
              <w:jc w:val="both"/>
              <w:rPr>
                <w:spacing w:val="-6"/>
              </w:rPr>
            </w:pPr>
            <w:r w:rsidRPr="00800328">
              <w:rPr>
                <w:spacing w:val="-6"/>
              </w:rPr>
              <w:t xml:space="preserve">учреждения общего среднего образования, </w:t>
            </w:r>
            <w:r w:rsidRPr="00800328">
              <w:rPr>
                <w:spacing w:val="-6"/>
                <w:lang w:val="be-BY"/>
              </w:rPr>
              <w:t xml:space="preserve">специального образования </w:t>
            </w:r>
            <w:r w:rsidRPr="00800328">
              <w:rPr>
                <w:spacing w:val="-6"/>
              </w:rPr>
              <w:t xml:space="preserve">и учреждения дошкольного образования, расположенные на территории радиоактивного загрязнения, </w:t>
            </w:r>
            <w:r w:rsidRPr="00800328">
              <w:rPr>
                <w:spacing w:val="-6"/>
                <w:lang w:val="be-BY"/>
              </w:rPr>
              <w:t xml:space="preserve">подчиненные структурным подразделениям областных (Минского городского) исполнительных комитетов, </w:t>
            </w:r>
            <w:r w:rsidRPr="00800328">
              <w:rPr>
                <w:spacing w:val="-6"/>
              </w:rPr>
              <w:lastRenderedPageBreak/>
              <w:t>осуществляющим государственно-властные полномочия в сфере образования;</w:t>
            </w:r>
          </w:p>
          <w:p w:rsidR="001767AE" w:rsidRPr="00800328" w:rsidRDefault="001767AE" w:rsidP="001767AE">
            <w:pPr>
              <w:spacing w:before="120" w:after="60" w:line="240" w:lineRule="exact"/>
              <w:jc w:val="both"/>
              <w:rPr>
                <w:spacing w:val="-6"/>
              </w:rPr>
            </w:pPr>
            <w:r w:rsidRPr="00800328">
              <w:rPr>
                <w:spacing w:val="-6"/>
              </w:rPr>
              <w:t xml:space="preserve"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– </w:t>
            </w:r>
            <w:r w:rsidRPr="00800328">
              <w:rPr>
                <w:spacing w:val="-6"/>
                <w:lang w:val="be-BY"/>
              </w:rPr>
              <w:t>сводные данные</w:t>
            </w:r>
            <w:r w:rsidRPr="00800328">
              <w:rPr>
                <w:spacing w:val="-6"/>
              </w:rPr>
              <w:t xml:space="preserve"> </w:t>
            </w:r>
          </w:p>
          <w:p w:rsidR="001767AE" w:rsidRPr="00800328" w:rsidRDefault="001767AE" w:rsidP="001767AE">
            <w:pPr>
              <w:spacing w:before="120" w:after="60" w:line="240" w:lineRule="exact"/>
              <w:jc w:val="both"/>
              <w:rPr>
                <w:spacing w:val="-6"/>
              </w:rPr>
            </w:pPr>
            <w:r w:rsidRPr="00800328">
              <w:rPr>
                <w:spacing w:val="-6"/>
                <w:lang w:val="be-BY"/>
              </w:rPr>
              <w:t xml:space="preserve">структурные подразделения областных (Минского городского) исполнительных комитетов, </w:t>
            </w:r>
            <w:r w:rsidRPr="00800328">
              <w:rPr>
                <w:spacing w:val="-6"/>
              </w:rPr>
              <w:t>осуществляющие государственно-властные полномочия в сфере образования</w:t>
            </w:r>
            <w:r w:rsidRPr="00800328">
              <w:rPr>
                <w:spacing w:val="-6"/>
                <w:lang w:val="be-BY"/>
              </w:rPr>
              <w:t xml:space="preserve"> </w:t>
            </w:r>
            <w:r w:rsidRPr="00800328">
              <w:rPr>
                <w:spacing w:val="-6"/>
              </w:rPr>
              <w:t xml:space="preserve">– </w:t>
            </w:r>
            <w:r w:rsidRPr="00800328">
              <w:rPr>
                <w:spacing w:val="-6"/>
                <w:lang w:val="be-BY"/>
              </w:rPr>
              <w:t>сводные данные</w:t>
            </w:r>
            <w:r w:rsidRPr="00800328">
              <w:rPr>
                <w:spacing w:val="-6"/>
              </w:rPr>
              <w:t xml:space="preserve"> </w:t>
            </w:r>
          </w:p>
          <w:p w:rsidR="001767AE" w:rsidRPr="00800328" w:rsidRDefault="001767AE" w:rsidP="001767AE">
            <w:pPr>
              <w:spacing w:before="120" w:after="60" w:line="240" w:lineRule="exact"/>
              <w:jc w:val="both"/>
              <w:rPr>
                <w:spacing w:val="-6"/>
              </w:rPr>
            </w:pPr>
            <w:r w:rsidRPr="00800328">
              <w:rPr>
                <w:spacing w:val="-6"/>
                <w:lang w:val="be-BY"/>
              </w:rPr>
              <w:t xml:space="preserve">учреждение </w:t>
            </w:r>
            <w:r w:rsidRPr="00800328">
              <w:rPr>
                <w:spacing w:val="-6"/>
              </w:rPr>
              <w:t>«</w:t>
            </w:r>
            <w:r w:rsidRPr="00800328">
              <w:rPr>
                <w:spacing w:val="-6"/>
                <w:lang w:val="be-BY"/>
              </w:rPr>
              <w:t xml:space="preserve">Главный информационно-аналитический центр </w:t>
            </w:r>
            <w:r w:rsidRPr="00800328">
              <w:rPr>
                <w:spacing w:val="-6"/>
              </w:rPr>
              <w:t>Министерства образования Республики Беларусь»</w:t>
            </w:r>
          </w:p>
          <w:p w:rsidR="001767AE" w:rsidRPr="00800328" w:rsidRDefault="001767AE" w:rsidP="001767AE">
            <w:pPr>
              <w:spacing w:before="120" w:after="60" w:line="240" w:lineRule="exact"/>
              <w:jc w:val="both"/>
              <w:rPr>
                <w:spacing w:val="-6"/>
              </w:rPr>
            </w:pPr>
          </w:p>
        </w:tc>
        <w:tc>
          <w:tcPr>
            <w:tcW w:w="3807" w:type="dxa"/>
            <w:tcBorders>
              <w:left w:val="single" w:sz="4" w:space="0" w:color="auto"/>
              <w:right w:val="single" w:sz="4" w:space="0" w:color="auto"/>
            </w:tcBorders>
          </w:tcPr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P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  <w:r w:rsidRPr="00807475">
              <w:rPr>
                <w:color w:val="000000"/>
                <w:lang w:val="be-BY"/>
              </w:rPr>
              <w:t xml:space="preserve">структурным подразделениям городских, районных исполнительных комитетов, местных администраций районов </w:t>
            </w:r>
          </w:p>
          <w:p w:rsidR="00807475" w:rsidRP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  <w:r w:rsidRPr="00807475">
              <w:rPr>
                <w:color w:val="000000"/>
                <w:lang w:val="be-BY"/>
              </w:rPr>
              <w:t>в городах, осуществляющим государственно-властные полномочия в сфере образования</w:t>
            </w:r>
          </w:p>
          <w:p w:rsidR="00807475" w:rsidRP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P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P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  <w:r w:rsidRPr="00807475">
              <w:rPr>
                <w:color w:val="000000"/>
                <w:lang w:val="be-BY"/>
              </w:rPr>
              <w:t xml:space="preserve">структурным подразделениям областных исполнительных комитетов, осуществляющим государственно-властные полномочия в сфере образования </w:t>
            </w:r>
          </w:p>
          <w:p w:rsidR="00807475" w:rsidRP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P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  <w:r w:rsidRPr="00807475">
              <w:rPr>
                <w:color w:val="000000"/>
                <w:lang w:val="be-BY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1767AE" w:rsidRPr="00626534" w:rsidRDefault="00807475" w:rsidP="00807475">
            <w:pPr>
              <w:pStyle w:val="a3"/>
              <w:jc w:val="both"/>
              <w:rPr>
                <w:color w:val="000000"/>
                <w:sz w:val="20"/>
                <w:szCs w:val="20"/>
                <w:lang w:val="be-BY"/>
              </w:rPr>
            </w:pPr>
            <w:r w:rsidRPr="00807475">
              <w:rPr>
                <w:color w:val="000000"/>
                <w:lang w:val="be-BY"/>
              </w:rPr>
              <w:t>Министерству образования Республики Беларусь</w:t>
            </w:r>
          </w:p>
        </w:tc>
      </w:tr>
      <w:tr w:rsidR="001767AE" w:rsidRPr="00800328" w:rsidTr="001767AE">
        <w:tc>
          <w:tcPr>
            <w:tcW w:w="567" w:type="dxa"/>
          </w:tcPr>
          <w:p w:rsidR="001767AE" w:rsidRPr="00800328" w:rsidRDefault="001767AE" w:rsidP="001767AE">
            <w:pPr>
              <w:pStyle w:val="23"/>
              <w:numPr>
                <w:ilvl w:val="0"/>
                <w:numId w:val="1"/>
              </w:numPr>
              <w:spacing w:before="12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00328" w:rsidRDefault="001767AE" w:rsidP="001767AE">
            <w:pPr>
              <w:spacing w:before="80" w:after="60" w:line="240" w:lineRule="exact"/>
              <w:jc w:val="both"/>
              <w:rPr>
                <w:spacing w:val="-6"/>
                <w:lang w:val="be-BY"/>
              </w:rPr>
            </w:pPr>
            <w:r w:rsidRPr="00857400">
              <w:rPr>
                <w:spacing w:val="-6"/>
              </w:rPr>
              <w:t>Отчет об усыновлении детей-сирот и детей, оставшихся без попечения родителей, за 20____ год</w:t>
            </w:r>
          </w:p>
        </w:tc>
        <w:tc>
          <w:tcPr>
            <w:tcW w:w="1276" w:type="dxa"/>
          </w:tcPr>
          <w:p w:rsidR="001767AE" w:rsidRPr="00800328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57400">
              <w:rPr>
                <w:color w:val="000000"/>
                <w:spacing w:val="-6"/>
              </w:rPr>
              <w:t>1 раз в год</w:t>
            </w:r>
          </w:p>
        </w:tc>
        <w:tc>
          <w:tcPr>
            <w:tcW w:w="1417" w:type="dxa"/>
          </w:tcPr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15 января</w:t>
            </w: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25 января</w:t>
            </w: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00328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1 февраля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</w:pPr>
            <w:r w:rsidRPr="00857400">
              <w:t xml:space="preserve">структурные подразделения городских, районных исполнительных комитетов, местных администраций районов </w:t>
            </w:r>
            <w:r w:rsidRPr="00857400">
              <w:br/>
              <w:t xml:space="preserve">в г. Минске,  осуществляющие государственно-властные полномочия в сфере образования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</w:pPr>
            <w:r w:rsidRPr="00857400">
      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</w:t>
            </w:r>
            <w:r w:rsidRPr="00857400">
              <w:br/>
              <w:t xml:space="preserve">в сфере образования – сводные данные по областям и г. Минску </w:t>
            </w:r>
          </w:p>
          <w:p w:rsidR="001767AE" w:rsidRPr="00857400" w:rsidRDefault="001767AE" w:rsidP="001767AE">
            <w:pPr>
              <w:pStyle w:val="af8"/>
              <w:spacing w:before="80" w:after="60" w:line="240" w:lineRule="exact"/>
              <w:ind w:left="0" w:right="-108"/>
              <w:jc w:val="both"/>
            </w:pPr>
            <w:r w:rsidRPr="00857400">
              <w:t xml:space="preserve">учреждение «Национальный центр усыновления Министерства образования </w:t>
            </w:r>
            <w:r w:rsidRPr="00857400">
              <w:lastRenderedPageBreak/>
              <w:t xml:space="preserve">Республики Беларусь» – сводные данные </w:t>
            </w:r>
            <w:r w:rsidRPr="00857400">
              <w:br/>
              <w:t>по республике, областям и г. Минску</w:t>
            </w:r>
          </w:p>
          <w:p w:rsidR="001767AE" w:rsidRPr="00800328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</w:tc>
        <w:tc>
          <w:tcPr>
            <w:tcW w:w="3807" w:type="dxa"/>
            <w:tcBorders>
              <w:left w:val="single" w:sz="4" w:space="0" w:color="auto"/>
              <w:right w:val="single" w:sz="4" w:space="0" w:color="auto"/>
            </w:tcBorders>
          </w:tcPr>
          <w:p w:rsidR="00807475" w:rsidRPr="00807475" w:rsidRDefault="00807475" w:rsidP="00807475">
            <w:pPr>
              <w:jc w:val="both"/>
              <w:rPr>
                <w:lang w:val="be-BY"/>
              </w:rPr>
            </w:pPr>
            <w:r w:rsidRPr="00807475">
              <w:rPr>
                <w:lang w:val="be-BY"/>
              </w:rPr>
              <w:lastRenderedPageBreak/>
              <w:t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</w:p>
          <w:p w:rsidR="00807475" w:rsidRPr="00807475" w:rsidRDefault="00807475" w:rsidP="00807475">
            <w:pPr>
              <w:jc w:val="both"/>
              <w:rPr>
                <w:lang w:val="be-BY"/>
              </w:rPr>
            </w:pPr>
            <w:r w:rsidRPr="00807475">
              <w:rPr>
                <w:lang w:val="be-BY"/>
              </w:rPr>
              <w:t xml:space="preserve">учреждению «Национальный центр усыновления Министерства образования Республики Беларусь» </w:t>
            </w: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1767AE" w:rsidRPr="00626534" w:rsidRDefault="00807475" w:rsidP="00807475">
            <w:pPr>
              <w:pStyle w:val="a3"/>
              <w:jc w:val="both"/>
              <w:rPr>
                <w:color w:val="000000"/>
                <w:sz w:val="20"/>
                <w:szCs w:val="20"/>
                <w:lang w:val="be-BY"/>
              </w:rPr>
            </w:pPr>
            <w:r w:rsidRPr="00807475">
              <w:rPr>
                <w:lang w:val="be-BY"/>
              </w:rPr>
              <w:lastRenderedPageBreak/>
              <w:t>Министерству образования Республики Беларусь</w:t>
            </w:r>
          </w:p>
        </w:tc>
      </w:tr>
      <w:tr w:rsidR="001767AE" w:rsidRPr="00857400" w:rsidTr="001767AE">
        <w:trPr>
          <w:trHeight w:val="332"/>
        </w:trPr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8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t>Сведения о библиотеке учреждения общего среднего образования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57400">
              <w:rPr>
                <w:spacing w:val="-6"/>
              </w:rPr>
              <w:t>1 раз в год</w:t>
            </w: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</w:tcPr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807475">
              <w:rPr>
                <w:color w:val="000000"/>
                <w:spacing w:val="-6"/>
              </w:rPr>
              <w:t>2 декабря</w:t>
            </w: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807475" w:rsidP="00807475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807475">
              <w:rPr>
                <w:color w:val="000000"/>
                <w:spacing w:val="-6"/>
              </w:rPr>
              <w:t>12 декабря</w:t>
            </w:r>
          </w:p>
        </w:tc>
        <w:tc>
          <w:tcPr>
            <w:tcW w:w="4394" w:type="dxa"/>
          </w:tcPr>
          <w:p w:rsidR="001767AE" w:rsidRPr="00587504" w:rsidRDefault="001767AE" w:rsidP="001767AE">
            <w:pPr>
              <w:rPr>
                <w:sz w:val="22"/>
                <w:szCs w:val="22"/>
              </w:rPr>
            </w:pPr>
            <w:r w:rsidRPr="00587504">
              <w:rPr>
                <w:color w:val="000000"/>
                <w:sz w:val="22"/>
                <w:szCs w:val="22"/>
              </w:rPr>
              <w:t xml:space="preserve">учреждения общего среднего образования, </w:t>
            </w:r>
            <w:r w:rsidRPr="00587504">
              <w:rPr>
                <w:sz w:val="22"/>
                <w:szCs w:val="22"/>
                <w:lang w:val="be-BY"/>
              </w:rPr>
              <w:t>подчиненные</w:t>
            </w:r>
            <w:r w:rsidRPr="00587504">
              <w:rPr>
                <w:sz w:val="22"/>
                <w:szCs w:val="22"/>
              </w:rPr>
              <w:t xml:space="preserve"> структурным подразделениям городских, районных исполнительных комитетов, местных администраций районов в городах, которые осуществляют государственно-властные полномочия в сфере образования;</w:t>
            </w:r>
          </w:p>
          <w:p w:rsidR="001767AE" w:rsidRPr="00587504" w:rsidRDefault="001767AE" w:rsidP="001767AE">
            <w:pPr>
              <w:rPr>
                <w:sz w:val="20"/>
                <w:szCs w:val="20"/>
              </w:rPr>
            </w:pPr>
            <w:r w:rsidRPr="00587504">
              <w:rPr>
                <w:sz w:val="22"/>
                <w:szCs w:val="22"/>
              </w:rPr>
              <w:t xml:space="preserve">   структурные подразделения городских, районных исполнительных комитетов, местных администраций районов в городах, которые осуществляют государственно-властные полномочия в сфере образования;</w:t>
            </w:r>
          </w:p>
          <w:p w:rsidR="001767AE" w:rsidRDefault="001767AE" w:rsidP="001767AE">
            <w:pPr>
              <w:rPr>
                <w:sz w:val="22"/>
                <w:szCs w:val="22"/>
              </w:rPr>
            </w:pPr>
            <w:r w:rsidRPr="00587504">
              <w:rPr>
                <w:color w:val="000000"/>
                <w:sz w:val="22"/>
                <w:szCs w:val="22"/>
              </w:rPr>
              <w:t xml:space="preserve">  структурные подразделениям областных (Минского городского) исполнительных комитетов, </w:t>
            </w:r>
            <w:r w:rsidRPr="00587504">
              <w:rPr>
                <w:sz w:val="22"/>
                <w:szCs w:val="22"/>
              </w:rPr>
              <w:t>которые осуществляют государственно-властные полномочия в сфере образования</w:t>
            </w:r>
          </w:p>
          <w:p w:rsidR="001767AE" w:rsidRPr="00857400" w:rsidRDefault="001767AE" w:rsidP="001767AE">
            <w:pPr>
              <w:rPr>
                <w:color w:val="000000"/>
                <w:spacing w:val="-6"/>
              </w:rPr>
            </w:pPr>
            <w:r w:rsidRPr="00587504">
              <w:rPr>
                <w:color w:val="000000"/>
                <w:sz w:val="22"/>
                <w:szCs w:val="22"/>
              </w:rPr>
              <w:t>учреждение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3807" w:type="dxa"/>
            <w:tcBorders>
              <w:left w:val="single" w:sz="4" w:space="0" w:color="auto"/>
              <w:right w:val="single" w:sz="4" w:space="0" w:color="auto"/>
            </w:tcBorders>
          </w:tcPr>
          <w:p w:rsidR="00807475" w:rsidRP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  <w:r w:rsidRPr="00807475">
              <w:rPr>
                <w:color w:val="000000"/>
                <w:lang w:val="be-BY"/>
              </w:rPr>
              <w:t>учреждению «Главный</w:t>
            </w:r>
          </w:p>
          <w:p w:rsidR="00807475" w:rsidRP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  <w:r w:rsidRPr="00807475">
              <w:rPr>
                <w:color w:val="000000"/>
                <w:lang w:val="be-BY"/>
              </w:rPr>
              <w:t>информационно-аналитический центр Министерства образования</w:t>
            </w:r>
          </w:p>
          <w:p w:rsidR="00807475" w:rsidRP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  <w:r w:rsidRPr="00807475">
              <w:rPr>
                <w:color w:val="000000"/>
                <w:lang w:val="be-BY"/>
              </w:rPr>
              <w:t>Республики Беларусь»</w:t>
            </w: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color w:val="000000"/>
                <w:lang w:val="be-BY"/>
              </w:rPr>
            </w:pPr>
          </w:p>
          <w:p w:rsidR="001767AE" w:rsidRPr="00626534" w:rsidRDefault="00807475" w:rsidP="00807475">
            <w:pPr>
              <w:pStyle w:val="a3"/>
              <w:jc w:val="both"/>
              <w:rPr>
                <w:color w:val="000000"/>
                <w:sz w:val="19"/>
                <w:lang w:val="be-BY"/>
              </w:rPr>
            </w:pPr>
            <w:r w:rsidRPr="00807475">
              <w:rPr>
                <w:color w:val="000000"/>
                <w:lang w:val="be-BY"/>
              </w:rPr>
              <w:t>Министерству образования Республики Беларусь</w:t>
            </w:r>
          </w:p>
        </w:tc>
      </w:tr>
      <w:tr w:rsidR="001767AE" w:rsidRPr="00857400" w:rsidTr="001767AE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8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pStyle w:val="afa"/>
              <w:framePr w:hSpace="0" w:wrap="auto" w:vAnchor="margin" w:yAlign="inline"/>
              <w:spacing w:before="80" w:after="60" w:line="240" w:lineRule="exact"/>
              <w:ind w:left="0"/>
              <w:suppressOverlap w:val="0"/>
              <w:jc w:val="both"/>
              <w:rPr>
                <w:spacing w:val="-6"/>
                <w:sz w:val="24"/>
                <w:szCs w:val="24"/>
              </w:rPr>
            </w:pPr>
            <w:r w:rsidRPr="00857400">
              <w:rPr>
                <w:color w:val="000000"/>
                <w:spacing w:val="-6"/>
                <w:sz w:val="24"/>
                <w:szCs w:val="24"/>
              </w:rPr>
              <w:t xml:space="preserve">Сведения </w:t>
            </w:r>
            <w:r w:rsidRPr="00857400">
              <w:rPr>
                <w:spacing w:val="-6"/>
                <w:sz w:val="24"/>
                <w:szCs w:val="24"/>
              </w:rPr>
              <w:t xml:space="preserve">о готовности </w:t>
            </w:r>
            <w:r w:rsidRPr="00857400">
              <w:rPr>
                <w:spacing w:val="-6"/>
                <w:sz w:val="24"/>
                <w:szCs w:val="24"/>
              </w:rPr>
              <w:br/>
              <w:t xml:space="preserve">к 20_____/20_____ учебному году учреждений образования, реализующих образовательные программы специального образования, инклюзивное образование </w:t>
            </w:r>
          </w:p>
          <w:p w:rsidR="001767AE" w:rsidRPr="00857400" w:rsidRDefault="001767AE" w:rsidP="001767AE">
            <w:pPr>
              <w:pStyle w:val="afa"/>
              <w:framePr w:hSpace="0" w:wrap="auto" w:vAnchor="margin" w:yAlign="inline"/>
              <w:spacing w:before="80" w:after="60" w:line="240" w:lineRule="exact"/>
              <w:ind w:left="0"/>
              <w:suppressOverlap w:val="0"/>
              <w:jc w:val="both"/>
              <w:rPr>
                <w:spacing w:val="-6"/>
                <w:sz w:val="24"/>
                <w:szCs w:val="24"/>
              </w:rPr>
            </w:pPr>
          </w:p>
          <w:p w:rsidR="001767AE" w:rsidRPr="00857400" w:rsidRDefault="001767AE" w:rsidP="001767AE">
            <w:pPr>
              <w:pStyle w:val="afa"/>
              <w:framePr w:hSpace="0" w:wrap="auto" w:vAnchor="margin" w:yAlign="inline"/>
              <w:spacing w:before="80" w:after="60" w:line="240" w:lineRule="exact"/>
              <w:ind w:left="0"/>
              <w:suppressOverlap w:val="0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57400">
              <w:rPr>
                <w:spacing w:val="-6"/>
                <w:sz w:val="24"/>
                <w:szCs w:val="24"/>
              </w:rPr>
              <w:br/>
            </w:r>
          </w:p>
          <w:p w:rsidR="001767AE" w:rsidRPr="00857400" w:rsidRDefault="001767AE" w:rsidP="001767AE">
            <w:pPr>
              <w:pStyle w:val="afa"/>
              <w:framePr w:hSpace="0" w:wrap="auto" w:vAnchor="margin" w:yAlign="inline"/>
              <w:spacing w:before="80" w:after="60" w:line="240" w:lineRule="exact"/>
              <w:ind w:left="0"/>
              <w:suppressOverlap w:val="0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57400">
              <w:rPr>
                <w:spacing w:val="-6"/>
              </w:rPr>
              <w:lastRenderedPageBreak/>
              <w:t>1 раз в год</w:t>
            </w: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</w:tc>
        <w:tc>
          <w:tcPr>
            <w:tcW w:w="1417" w:type="dxa"/>
          </w:tcPr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lastRenderedPageBreak/>
              <w:t>28 июля</w:t>
            </w: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lastRenderedPageBreak/>
              <w:t>5 августа</w:t>
            </w: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10 августа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lastRenderedPageBreak/>
              <w:t>учреждения образования, реализующие образовательные программы специального образования</w:t>
            </w:r>
            <w:r w:rsidRPr="00857400">
              <w:rPr>
                <w:color w:val="000000"/>
              </w:rPr>
              <w:t xml:space="preserve">, </w:t>
            </w:r>
            <w:r w:rsidRPr="00857400">
              <w:rPr>
                <w:lang w:val="be-BY"/>
              </w:rPr>
              <w:t>подчиненные</w:t>
            </w:r>
            <w:r w:rsidRPr="00857400">
              <w:t xml:space="preserve"> 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</w:t>
            </w:r>
            <w:r w:rsidRPr="00857400">
              <w:rPr>
                <w:color w:val="000000"/>
                <w:spacing w:val="-6"/>
              </w:rPr>
              <w:t xml:space="preserve">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  <w:lang w:val="be-BY"/>
              </w:rPr>
            </w:pPr>
            <w:r w:rsidRPr="00857400">
              <w:rPr>
                <w:color w:val="000000"/>
                <w:spacing w:val="-6"/>
              </w:rPr>
              <w:lastRenderedPageBreak/>
              <w:t>учреждения образования, реализующие образовательные программы специального образования, подчиненные структурным подразделениям областных (Минского городского) исполнительных комитетов,</w:t>
            </w:r>
            <w:r w:rsidRPr="00857400">
              <w:rPr>
                <w:color w:val="000000"/>
                <w:spacing w:val="-6"/>
                <w:lang w:val="be-BY"/>
              </w:rPr>
              <w:t xml:space="preserve"> </w:t>
            </w:r>
            <w:r w:rsidRPr="00857400">
              <w:rPr>
                <w:color w:val="000000"/>
                <w:spacing w:val="-6"/>
              </w:rPr>
              <w:t>осуществляющим государственно-властные полномочия в сфере образования</w:t>
            </w:r>
            <w:r w:rsidRPr="00857400">
              <w:rPr>
                <w:color w:val="000000"/>
                <w:spacing w:val="-6"/>
                <w:lang w:val="be-BY"/>
              </w:rPr>
              <w:t xml:space="preserve">;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  <w:lang w:val="be-BY"/>
              </w:rPr>
            </w:pPr>
            <w:r w:rsidRPr="00857400">
              <w:rPr>
                <w:color w:val="000000"/>
                <w:spacing w:val="-6"/>
              </w:rPr>
      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      </w:r>
            <w:r w:rsidRPr="00857400">
              <w:rPr>
                <w:color w:val="000000"/>
                <w:spacing w:val="-6"/>
                <w:lang w:val="be-BY"/>
              </w:rPr>
              <w:t xml:space="preserve"> – сводные данные по району (городу)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      </w:r>
            <w:r w:rsidRPr="00857400">
              <w:rPr>
                <w:color w:val="000000"/>
                <w:spacing w:val="-6"/>
                <w:lang w:val="be-BY"/>
              </w:rPr>
              <w:t xml:space="preserve"> – сводные </w:t>
            </w:r>
            <w:proofErr w:type="gramStart"/>
            <w:r w:rsidRPr="00857400">
              <w:rPr>
                <w:color w:val="000000"/>
                <w:spacing w:val="-6"/>
                <w:lang w:val="be-BY"/>
              </w:rPr>
              <w:t>данные  по</w:t>
            </w:r>
            <w:proofErr w:type="gramEnd"/>
            <w:r w:rsidRPr="00857400">
              <w:rPr>
                <w:color w:val="000000"/>
                <w:spacing w:val="-6"/>
                <w:lang w:val="be-BY"/>
              </w:rPr>
              <w:t xml:space="preserve"> области (г. Минску)</w:t>
            </w:r>
            <w:r w:rsidRPr="00857400">
              <w:rPr>
                <w:color w:val="000000"/>
                <w:spacing w:val="-6"/>
              </w:rPr>
              <w:t xml:space="preserve">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  <w:highlight w:val="yellow"/>
              </w:rPr>
            </w:pPr>
          </w:p>
        </w:tc>
        <w:tc>
          <w:tcPr>
            <w:tcW w:w="3807" w:type="dxa"/>
            <w:tcBorders>
              <w:left w:val="single" w:sz="4" w:space="0" w:color="auto"/>
              <w:right w:val="single" w:sz="4" w:space="0" w:color="auto"/>
            </w:tcBorders>
          </w:tcPr>
          <w:p w:rsidR="00807475" w:rsidRPr="00807475" w:rsidRDefault="00807475" w:rsidP="00807475">
            <w:pPr>
              <w:pStyle w:val="a3"/>
              <w:jc w:val="both"/>
              <w:rPr>
                <w:lang w:val="be-BY"/>
              </w:rPr>
            </w:pPr>
            <w:r w:rsidRPr="00807475">
              <w:rPr>
                <w:lang w:val="be-BY"/>
              </w:rPr>
              <w:lastRenderedPageBreak/>
              <w:t>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</w:t>
            </w:r>
          </w:p>
          <w:p w:rsidR="00807475" w:rsidRP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Pr="00807475" w:rsidRDefault="00807475" w:rsidP="00807475">
            <w:pPr>
              <w:pStyle w:val="a3"/>
              <w:jc w:val="both"/>
              <w:rPr>
                <w:lang w:val="be-BY"/>
              </w:rPr>
            </w:pPr>
            <w:r w:rsidRPr="00807475">
              <w:rPr>
                <w:lang w:val="be-BY"/>
              </w:rPr>
              <w:t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1767AE" w:rsidRPr="00626534" w:rsidRDefault="00807475" w:rsidP="00807475">
            <w:pPr>
              <w:pStyle w:val="a3"/>
              <w:jc w:val="both"/>
              <w:rPr>
                <w:color w:val="000000"/>
                <w:sz w:val="19"/>
                <w:lang w:val="be-BY"/>
              </w:rPr>
            </w:pPr>
            <w:r w:rsidRPr="00807475">
              <w:rPr>
                <w:lang w:val="be-BY"/>
              </w:rPr>
              <w:t>Министерству образования Республики Беларусь</w:t>
            </w:r>
          </w:p>
        </w:tc>
      </w:tr>
      <w:tr w:rsidR="001767AE" w:rsidRPr="00857400" w:rsidTr="001767AE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8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 xml:space="preserve">Сведения об оздоровлении детей с особенностями психофизического развития в летний период </w:t>
            </w:r>
            <w:r w:rsidRPr="00857400">
              <w:rPr>
                <w:color w:val="000000"/>
                <w:spacing w:val="-6"/>
              </w:rPr>
              <w:br/>
              <w:t xml:space="preserve"> 20____ года </w:t>
            </w: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pStyle w:val="afa"/>
              <w:framePr w:hSpace="0" w:wrap="auto" w:vAnchor="margin" w:yAlign="inline"/>
              <w:spacing w:before="80" w:after="60" w:line="240" w:lineRule="exact"/>
              <w:ind w:left="0"/>
              <w:suppressOverlap w:val="0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57400">
              <w:rPr>
                <w:color w:val="000000"/>
                <w:spacing w:val="-6"/>
              </w:rPr>
              <w:lastRenderedPageBreak/>
              <w:br/>
            </w: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  <w:r w:rsidRPr="00857400">
              <w:rPr>
                <w:spacing w:val="-6"/>
              </w:rPr>
              <w:lastRenderedPageBreak/>
              <w:t>1 раз в год</w:t>
            </w: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</w:p>
        </w:tc>
        <w:tc>
          <w:tcPr>
            <w:tcW w:w="1417" w:type="dxa"/>
          </w:tcPr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lastRenderedPageBreak/>
              <w:t>15 сентября</w:t>
            </w: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30 сентября</w:t>
            </w:r>
          </w:p>
          <w:p w:rsidR="00807475" w:rsidRP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807475" w:rsidP="00807475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15 октября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  <w:lang w:val="be-BY"/>
              </w:rPr>
              <w:lastRenderedPageBreak/>
              <w:t>учреждения образования, реализующие  образовательные программы специального образования, подчиненные</w:t>
            </w:r>
            <w:r w:rsidRPr="00857400">
              <w:rPr>
                <w:color w:val="000000"/>
                <w:spacing w:val="-6"/>
              </w:rPr>
              <w:t xml:space="preserve"> 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 </w:t>
            </w: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  <w:lang w:val="be-BY"/>
              </w:rPr>
            </w:pPr>
            <w:r w:rsidRPr="00857400">
              <w:rPr>
                <w:color w:val="000000"/>
                <w:spacing w:val="-6"/>
              </w:rPr>
              <w:t xml:space="preserve">учреждения образования, реализующие образовательные программы специального образования, подчиненные структурным подразделениям областных (Минского </w:t>
            </w:r>
            <w:r w:rsidRPr="00857400">
              <w:rPr>
                <w:color w:val="000000"/>
                <w:spacing w:val="-6"/>
              </w:rPr>
              <w:lastRenderedPageBreak/>
              <w:t>городского) исполнительных комитетов,</w:t>
            </w:r>
            <w:r w:rsidRPr="00857400">
              <w:rPr>
                <w:color w:val="000000"/>
                <w:spacing w:val="-6"/>
                <w:lang w:val="be-BY"/>
              </w:rPr>
              <w:t xml:space="preserve"> осуществляющим</w:t>
            </w:r>
            <w:r w:rsidRPr="00857400">
              <w:rPr>
                <w:color w:val="000000"/>
                <w:spacing w:val="-6"/>
              </w:rPr>
              <w:t xml:space="preserve"> государственно-властные полномочия в сфере образования</w:t>
            </w:r>
            <w:r w:rsidRPr="00857400">
              <w:rPr>
                <w:color w:val="000000"/>
                <w:spacing w:val="-6"/>
                <w:lang w:val="be-BY"/>
              </w:rPr>
              <w:t xml:space="preserve">; </w:t>
            </w: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      </w:r>
            <w:r w:rsidRPr="00857400">
              <w:rPr>
                <w:color w:val="000000"/>
                <w:spacing w:val="-6"/>
                <w:lang w:val="be-BY"/>
              </w:rPr>
              <w:t xml:space="preserve"> – сводные данные по району (городу)</w:t>
            </w: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</w:rPr>
              <w:t xml:space="preserve">структурные подразделения областных (Минского городского) исполнительных комитетов, </w:t>
            </w:r>
            <w:r w:rsidRPr="00857400">
              <w:t xml:space="preserve">осуществляющие государственно-властные полномочия </w:t>
            </w:r>
            <w:r w:rsidRPr="00857400">
              <w:br/>
              <w:t>в сфере образования</w:t>
            </w:r>
            <w:r w:rsidRPr="00857400">
              <w:rPr>
                <w:color w:val="000000"/>
                <w:lang w:val="be-BY"/>
              </w:rPr>
              <w:t xml:space="preserve"> – сводные данные  </w:t>
            </w:r>
            <w:r w:rsidRPr="00857400">
              <w:rPr>
                <w:color w:val="000000"/>
                <w:lang w:val="be-BY"/>
              </w:rPr>
              <w:br/>
              <w:t>по области (г. Минску)</w:t>
            </w:r>
            <w:r w:rsidRPr="00857400">
              <w:rPr>
                <w:color w:val="000000"/>
                <w:spacing w:val="-6"/>
              </w:rPr>
              <w:t xml:space="preserve">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</w:tc>
        <w:tc>
          <w:tcPr>
            <w:tcW w:w="3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75" w:rsidRPr="00807475" w:rsidRDefault="00807475" w:rsidP="00807475">
            <w:pPr>
              <w:pStyle w:val="a3"/>
              <w:jc w:val="both"/>
              <w:rPr>
                <w:lang w:val="be-BY"/>
              </w:rPr>
            </w:pPr>
            <w:r w:rsidRPr="00807475">
              <w:rPr>
                <w:lang w:val="be-BY"/>
              </w:rPr>
              <w:lastRenderedPageBreak/>
              <w:t>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</w:t>
            </w:r>
          </w:p>
          <w:p w:rsidR="00807475" w:rsidRP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Pr="00807475" w:rsidRDefault="00807475" w:rsidP="00807475">
            <w:pPr>
              <w:pStyle w:val="a3"/>
              <w:jc w:val="both"/>
              <w:rPr>
                <w:lang w:val="be-BY"/>
              </w:rPr>
            </w:pPr>
            <w:r w:rsidRPr="00807475">
              <w:rPr>
                <w:lang w:val="be-BY"/>
              </w:rPr>
              <w:t xml:space="preserve">структурным подразделениям областных (Минского городского) исполнительных комитетов,  </w:t>
            </w:r>
            <w:r w:rsidRPr="00807475">
              <w:rPr>
                <w:lang w:val="be-BY"/>
              </w:rPr>
              <w:lastRenderedPageBreak/>
              <w:t>осуществляющим государственно-властные полномочия в сфере образования</w:t>
            </w: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807475" w:rsidRDefault="00807475" w:rsidP="00807475">
            <w:pPr>
              <w:pStyle w:val="a3"/>
              <w:jc w:val="both"/>
              <w:rPr>
                <w:lang w:val="be-BY"/>
              </w:rPr>
            </w:pPr>
          </w:p>
          <w:p w:rsidR="001767AE" w:rsidRDefault="00807475" w:rsidP="00807475">
            <w:pPr>
              <w:pStyle w:val="a3"/>
              <w:jc w:val="both"/>
              <w:rPr>
                <w:color w:val="000000"/>
                <w:sz w:val="19"/>
                <w:lang w:val="be-BY"/>
              </w:rPr>
            </w:pPr>
            <w:r w:rsidRPr="00807475">
              <w:rPr>
                <w:lang w:val="be-BY"/>
              </w:rPr>
              <w:t>Министерству образования Республики Беларусь</w:t>
            </w:r>
          </w:p>
        </w:tc>
      </w:tr>
      <w:tr w:rsidR="001767AE" w:rsidRPr="00857400" w:rsidTr="001767AE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40" w:after="2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bCs/>
                <w:snapToGrid w:val="0"/>
                <w:spacing w:val="-6"/>
              </w:rPr>
            </w:pPr>
            <w:r w:rsidRPr="00857400">
              <w:rPr>
                <w:spacing w:val="-6"/>
              </w:rPr>
              <w:t xml:space="preserve">Отчет </w:t>
            </w:r>
            <w:r w:rsidRPr="00857400">
              <w:rPr>
                <w:bCs/>
                <w:snapToGrid w:val="0"/>
                <w:spacing w:val="-6"/>
              </w:rPr>
              <w:t>государственного центра коррекционно-развивающего обучения и реабилитации</w:t>
            </w: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  <w:r w:rsidRPr="00857400">
              <w:rPr>
                <w:spacing w:val="-6"/>
              </w:rPr>
              <w:t>1 раз в год</w:t>
            </w:r>
          </w:p>
        </w:tc>
        <w:tc>
          <w:tcPr>
            <w:tcW w:w="1417" w:type="dxa"/>
          </w:tcPr>
          <w:p w:rsidR="00807475" w:rsidRPr="00807475" w:rsidRDefault="00807475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5 октября</w:t>
            </w:r>
          </w:p>
          <w:p w:rsidR="00807475" w:rsidRPr="00807475" w:rsidRDefault="00807475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807475" w:rsidRDefault="00807475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027B44" w:rsidRDefault="00027B44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027B44" w:rsidRDefault="00027B44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027B44" w:rsidRDefault="00027B44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027B44" w:rsidRDefault="00027B44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027B44" w:rsidRDefault="00027B44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027B44" w:rsidRDefault="00027B44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027B44" w:rsidRPr="00807475" w:rsidRDefault="00027B44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t>20 октября</w:t>
            </w:r>
          </w:p>
          <w:p w:rsidR="00807475" w:rsidRPr="00807475" w:rsidRDefault="00807475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027B44" w:rsidRDefault="00027B44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027B44" w:rsidRDefault="00027B44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</w:p>
          <w:p w:rsidR="00807475" w:rsidRPr="00807475" w:rsidRDefault="00807475" w:rsidP="00807475">
            <w:pPr>
              <w:spacing w:before="40" w:after="20" w:line="240" w:lineRule="exact"/>
              <w:jc w:val="center"/>
              <w:rPr>
                <w:spacing w:val="-6"/>
              </w:rPr>
            </w:pPr>
            <w:r w:rsidRPr="00807475">
              <w:rPr>
                <w:spacing w:val="-6"/>
              </w:rPr>
              <w:lastRenderedPageBreak/>
              <w:t>15 ноября</w:t>
            </w: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spacing w:val="-6"/>
              </w:rPr>
            </w:pPr>
          </w:p>
        </w:tc>
        <w:tc>
          <w:tcPr>
            <w:tcW w:w="4394" w:type="dxa"/>
          </w:tcPr>
          <w:p w:rsidR="001767AE" w:rsidRDefault="001767AE" w:rsidP="001767AE">
            <w:pPr>
              <w:spacing w:before="40" w:after="20" w:line="240" w:lineRule="exact"/>
              <w:jc w:val="both"/>
            </w:pPr>
            <w:r w:rsidRPr="00857400">
              <w:lastRenderedPageBreak/>
              <w:t>государственные районные (городские) центры коррекционно-развивающего обучения и реабилитации (далее – ЦКРОиР)</w:t>
            </w:r>
          </w:p>
          <w:p w:rsidR="00027B44" w:rsidRDefault="00027B44" w:rsidP="001767AE">
            <w:pPr>
              <w:spacing w:before="40" w:after="20" w:line="240" w:lineRule="exact"/>
              <w:jc w:val="both"/>
              <w:rPr>
                <w:spacing w:val="-6"/>
              </w:rPr>
            </w:pPr>
          </w:p>
          <w:p w:rsidR="00027B44" w:rsidRDefault="00027B44" w:rsidP="001767AE">
            <w:pPr>
              <w:spacing w:before="40" w:after="20" w:line="240" w:lineRule="exact"/>
              <w:jc w:val="both"/>
              <w:rPr>
                <w:spacing w:val="-6"/>
              </w:rPr>
            </w:pPr>
          </w:p>
          <w:p w:rsidR="00027B44" w:rsidRDefault="00027B44" w:rsidP="001767AE">
            <w:pPr>
              <w:spacing w:before="40" w:after="20" w:line="240" w:lineRule="exact"/>
              <w:jc w:val="both"/>
              <w:rPr>
                <w:spacing w:val="-6"/>
              </w:rPr>
            </w:pPr>
          </w:p>
          <w:p w:rsidR="00027B44" w:rsidRDefault="00027B44" w:rsidP="001767AE">
            <w:pPr>
              <w:spacing w:before="40" w:after="20" w:line="240" w:lineRule="exact"/>
              <w:jc w:val="both"/>
              <w:rPr>
                <w:spacing w:val="-6"/>
              </w:rPr>
            </w:pPr>
          </w:p>
          <w:p w:rsidR="00027B44" w:rsidRDefault="00027B44" w:rsidP="001767AE">
            <w:pPr>
              <w:spacing w:before="40" w:after="20" w:line="240" w:lineRule="exact"/>
              <w:jc w:val="both"/>
              <w:rPr>
                <w:spacing w:val="-6"/>
              </w:rPr>
            </w:pPr>
          </w:p>
          <w:p w:rsidR="00027B44" w:rsidRPr="00857400" w:rsidRDefault="00027B44" w:rsidP="001767AE">
            <w:pPr>
              <w:spacing w:before="40" w:after="20" w:line="240" w:lineRule="exact"/>
              <w:jc w:val="both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t xml:space="preserve">государственные областные (Минский городской) ЦКРОиР – сводные </w:t>
            </w:r>
            <w:r w:rsidRPr="00857400">
              <w:rPr>
                <w:spacing w:val="-6"/>
                <w:lang w:val="be-BY"/>
              </w:rPr>
              <w:t>данные</w:t>
            </w:r>
            <w:r w:rsidRPr="00857400">
              <w:rPr>
                <w:spacing w:val="-6"/>
              </w:rPr>
              <w:t xml:space="preserve"> </w:t>
            </w:r>
          </w:p>
          <w:p w:rsidR="00027B44" w:rsidRDefault="00027B44" w:rsidP="001767AE">
            <w:pPr>
              <w:spacing w:before="40" w:after="20" w:line="240" w:lineRule="exact"/>
              <w:jc w:val="both"/>
              <w:rPr>
                <w:spacing w:val="-6"/>
              </w:rPr>
            </w:pPr>
          </w:p>
          <w:p w:rsidR="00027B44" w:rsidRDefault="00027B44" w:rsidP="001767AE">
            <w:pPr>
              <w:spacing w:before="40" w:after="20" w:line="240" w:lineRule="exact"/>
              <w:jc w:val="both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lastRenderedPageBreak/>
              <w:t>учреждение «Главный информационно-аналитический центр Министерства образования Республики Беларусь»</w:t>
            </w: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</w:p>
        </w:tc>
        <w:tc>
          <w:tcPr>
            <w:tcW w:w="3807" w:type="dxa"/>
          </w:tcPr>
          <w:p w:rsidR="00807475" w:rsidRPr="00807475" w:rsidRDefault="00807475" w:rsidP="00807475">
            <w:pPr>
              <w:spacing w:before="40" w:after="20" w:line="240" w:lineRule="exact"/>
              <w:jc w:val="both"/>
              <w:rPr>
                <w:spacing w:val="-6"/>
              </w:rPr>
            </w:pPr>
            <w:r w:rsidRPr="00807475">
              <w:rPr>
                <w:spacing w:val="-6"/>
              </w:rPr>
              <w:lastRenderedPageBreak/>
              <w:t>государственным областным (Минскому городскому) ЦКРОиР;</w:t>
            </w:r>
          </w:p>
          <w:p w:rsidR="00807475" w:rsidRPr="00807475" w:rsidRDefault="00807475" w:rsidP="00807475">
            <w:pPr>
              <w:spacing w:before="40" w:after="20" w:line="240" w:lineRule="exact"/>
              <w:jc w:val="both"/>
              <w:rPr>
                <w:spacing w:val="-6"/>
              </w:rPr>
            </w:pPr>
            <w:r w:rsidRPr="00807475">
              <w:rPr>
                <w:spacing w:val="-6"/>
              </w:rPr>
              <w:t>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</w:t>
            </w:r>
          </w:p>
          <w:p w:rsidR="00807475" w:rsidRPr="00807475" w:rsidRDefault="00807475" w:rsidP="00807475">
            <w:pPr>
              <w:spacing w:before="40" w:after="20" w:line="240" w:lineRule="exact"/>
              <w:jc w:val="both"/>
              <w:rPr>
                <w:spacing w:val="-6"/>
              </w:rPr>
            </w:pPr>
          </w:p>
          <w:p w:rsidR="00807475" w:rsidRDefault="00807475" w:rsidP="00807475">
            <w:pPr>
              <w:spacing w:before="40" w:after="20" w:line="240" w:lineRule="exact"/>
              <w:jc w:val="both"/>
              <w:rPr>
                <w:spacing w:val="-6"/>
              </w:rPr>
            </w:pPr>
            <w:r w:rsidRPr="00807475">
              <w:rPr>
                <w:spacing w:val="-6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  <w:p w:rsidR="00027B44" w:rsidRPr="00807475" w:rsidRDefault="00027B44" w:rsidP="00807475">
            <w:pPr>
              <w:spacing w:before="40" w:after="20" w:line="240" w:lineRule="exact"/>
              <w:jc w:val="both"/>
              <w:rPr>
                <w:spacing w:val="-6"/>
              </w:rPr>
            </w:pPr>
          </w:p>
          <w:p w:rsidR="001767AE" w:rsidRPr="00857400" w:rsidRDefault="00807475" w:rsidP="00807475">
            <w:pPr>
              <w:spacing w:before="40" w:after="20" w:line="240" w:lineRule="exact"/>
              <w:jc w:val="both"/>
              <w:rPr>
                <w:spacing w:val="-6"/>
              </w:rPr>
            </w:pPr>
            <w:r w:rsidRPr="00807475">
              <w:rPr>
                <w:spacing w:val="-6"/>
              </w:rPr>
              <w:lastRenderedPageBreak/>
              <w:t>Министерству образования Республики Беларусь</w:t>
            </w:r>
          </w:p>
        </w:tc>
      </w:tr>
      <w:tr w:rsidR="001767AE" w:rsidRPr="00857400" w:rsidTr="001767AE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40" w:after="2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spacing w:val="-6"/>
              </w:rPr>
            </w:pPr>
            <w:r w:rsidRPr="00857400">
              <w:rPr>
                <w:color w:val="000000"/>
                <w:spacing w:val="-6"/>
              </w:rPr>
              <w:t>Сведения о трудоустройстве выпускников у</w:t>
            </w:r>
            <w:r w:rsidRPr="00857400">
              <w:rPr>
                <w:color w:val="000000"/>
                <w:spacing w:val="-6"/>
                <w:lang w:val="be-BY"/>
              </w:rPr>
              <w:t>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 в 20__ /20__   учебном году</w:t>
            </w: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857400">
              <w:rPr>
                <w:spacing w:val="-6"/>
              </w:rPr>
              <w:t>1 раз в год</w:t>
            </w: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</w:tcPr>
          <w:p w:rsidR="00027B44" w:rsidRP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1 октября</w:t>
            </w:r>
          </w:p>
          <w:p w:rsidR="00027B44" w:rsidRP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15 октября</w:t>
            </w: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027B44" w:rsidP="00027B44">
            <w:pPr>
              <w:spacing w:before="40" w:after="2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1 ноября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lastRenderedPageBreak/>
              <w:t xml:space="preserve">учреждения образования, реализующие </w:t>
            </w:r>
            <w:r w:rsidRPr="00857400">
              <w:rPr>
                <w:color w:val="000000"/>
                <w:spacing w:val="-6"/>
                <w:lang w:val="be-BY"/>
              </w:rPr>
              <w:t>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недостаточностью,</w:t>
            </w:r>
            <w:r w:rsidRPr="00857400">
              <w:rPr>
                <w:color w:val="000000"/>
                <w:spacing w:val="-6"/>
              </w:rPr>
              <w:t xml:space="preserve"> </w:t>
            </w:r>
            <w:r w:rsidRPr="00857400">
              <w:rPr>
                <w:color w:val="000000"/>
                <w:spacing w:val="-6"/>
                <w:lang w:val="be-BY"/>
              </w:rPr>
              <w:t>подчиненные</w:t>
            </w:r>
            <w:r w:rsidRPr="00857400">
              <w:rPr>
                <w:color w:val="000000"/>
                <w:spacing w:val="-6"/>
              </w:rPr>
              <w:t xml:space="preserve"> 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 </w:t>
            </w:r>
          </w:p>
          <w:p w:rsidR="001767AE" w:rsidRPr="00857400" w:rsidRDefault="001767AE" w:rsidP="001767AE">
            <w:pPr>
              <w:spacing w:before="120" w:after="60" w:line="240" w:lineRule="exact"/>
              <w:jc w:val="both"/>
              <w:rPr>
                <w:color w:val="000000"/>
                <w:spacing w:val="-6"/>
                <w:lang w:val="be-BY"/>
              </w:rPr>
            </w:pPr>
            <w:r>
              <w:rPr>
                <w:color w:val="000000"/>
                <w:spacing w:val="-6"/>
              </w:rPr>
              <w:t>у</w:t>
            </w:r>
            <w:r w:rsidRPr="00857400">
              <w:rPr>
                <w:color w:val="000000"/>
                <w:spacing w:val="-6"/>
              </w:rPr>
              <w:t xml:space="preserve">чреждения образования, реализующие </w:t>
            </w:r>
            <w:r w:rsidRPr="00857400">
              <w:rPr>
                <w:color w:val="000000"/>
                <w:spacing w:val="-6"/>
                <w:lang w:val="be-BY"/>
              </w:rPr>
              <w:t>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</w:t>
            </w:r>
            <w:r w:rsidRPr="00857400">
              <w:rPr>
                <w:color w:val="000000"/>
                <w:spacing w:val="-6"/>
              </w:rPr>
              <w:t>, подчиненные 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  <w:r w:rsidRPr="00857400">
              <w:rPr>
                <w:color w:val="000000"/>
                <w:spacing w:val="-6"/>
                <w:lang w:val="be-BY"/>
              </w:rPr>
              <w:t xml:space="preserve">; </w:t>
            </w:r>
          </w:p>
          <w:p w:rsidR="001767AE" w:rsidRPr="00857400" w:rsidRDefault="001767AE" w:rsidP="001767AE">
            <w:pPr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 xml:space="preserve">структурные подразделения городских, районных исполнительных комитетов, местных администраций районов в городах, осуществляющие </w:t>
            </w:r>
            <w:r w:rsidRPr="00857400">
              <w:rPr>
                <w:color w:val="000000"/>
                <w:spacing w:val="-6"/>
              </w:rPr>
              <w:lastRenderedPageBreak/>
              <w:t xml:space="preserve">государственно-властные полномочия в сфере образования </w:t>
            </w:r>
            <w:r w:rsidRPr="00857400">
              <w:rPr>
                <w:color w:val="000000"/>
                <w:spacing w:val="-6"/>
                <w:lang w:val="be-BY"/>
              </w:rPr>
              <w:t>– сводные данные по району (городу)</w:t>
            </w:r>
            <w:r w:rsidRPr="00857400">
              <w:rPr>
                <w:color w:val="000000"/>
                <w:spacing w:val="-6"/>
              </w:rPr>
              <w:t xml:space="preserve"> </w:t>
            </w:r>
          </w:p>
          <w:p w:rsidR="001767AE" w:rsidRPr="00857400" w:rsidRDefault="001767AE" w:rsidP="001767AE">
            <w:pPr>
              <w:spacing w:before="120" w:after="60" w:line="240" w:lineRule="exact"/>
              <w:jc w:val="both"/>
              <w:rPr>
                <w:spacing w:val="-6"/>
              </w:rPr>
            </w:pPr>
            <w:r>
              <w:rPr>
                <w:color w:val="000000"/>
                <w:spacing w:val="-6"/>
              </w:rPr>
              <w:t>ст</w:t>
            </w:r>
            <w:r w:rsidRPr="00857400">
              <w:rPr>
                <w:color w:val="000000"/>
                <w:spacing w:val="-6"/>
              </w:rPr>
              <w:t xml:space="preserve">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 </w:t>
            </w:r>
            <w:r w:rsidRPr="00857400">
              <w:rPr>
                <w:color w:val="000000"/>
                <w:spacing w:val="-6"/>
                <w:lang w:val="be-BY"/>
              </w:rPr>
              <w:t>– сводные данные по области (г. Минску)</w:t>
            </w:r>
            <w:r w:rsidRPr="00857400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3807" w:type="dxa"/>
          </w:tcPr>
          <w:p w:rsidR="00027B44" w:rsidRDefault="00027B44" w:rsidP="00027B44">
            <w:pPr>
              <w:spacing w:before="40" w:after="20" w:line="240" w:lineRule="exact"/>
              <w:jc w:val="both"/>
            </w:pPr>
            <w:r>
              <w:lastRenderedPageBreak/>
              <w:t>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</w:t>
            </w: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  <w:r>
              <w:t xml:space="preserve">структурным подразделениям областных (Минского городского) исполнительных </w:t>
            </w:r>
            <w:proofErr w:type="gramStart"/>
            <w:r>
              <w:t>комитетов,  осуществляющим</w:t>
            </w:r>
            <w:proofErr w:type="gramEnd"/>
            <w:r>
              <w:t xml:space="preserve"> государственно-властные полномочия в сфере образования</w:t>
            </w: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027B44" w:rsidRDefault="00027B44" w:rsidP="00027B44">
            <w:pPr>
              <w:spacing w:before="40" w:after="20" w:line="240" w:lineRule="exact"/>
              <w:jc w:val="both"/>
            </w:pPr>
          </w:p>
          <w:p w:rsidR="001767AE" w:rsidRPr="00857400" w:rsidRDefault="00027B44" w:rsidP="00027B44">
            <w:pPr>
              <w:spacing w:before="40" w:after="20" w:line="240" w:lineRule="exact"/>
              <w:jc w:val="both"/>
            </w:pPr>
            <w:r>
              <w:t>Министерству образования Республики Беларусь</w:t>
            </w:r>
          </w:p>
        </w:tc>
      </w:tr>
      <w:tr w:rsidR="001767AE" w:rsidRPr="00857400" w:rsidTr="00027B44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12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pStyle w:val="a7"/>
              <w:spacing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>Сведения о ходе комплектования учреждений образования, реализующих образовательные программы профессионально-технического образования</w:t>
            </w:r>
          </w:p>
        </w:tc>
        <w:tc>
          <w:tcPr>
            <w:tcW w:w="1276" w:type="dxa"/>
          </w:tcPr>
          <w:p w:rsidR="001767AE" w:rsidRPr="00857400" w:rsidRDefault="001767AE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857400">
              <w:rPr>
                <w:spacing w:val="-6"/>
              </w:rPr>
              <w:t>3 раза в год</w:t>
            </w:r>
            <w:r w:rsidRPr="00857400">
              <w:rPr>
                <w:spacing w:val="-6"/>
              </w:rPr>
              <w:br/>
            </w:r>
            <w:r w:rsidRPr="00857400">
              <w:t xml:space="preserve">(по </w:t>
            </w:r>
            <w:proofErr w:type="spellStart"/>
            <w:r w:rsidRPr="00857400">
              <w:t>состо</w:t>
            </w:r>
            <w:r w:rsidR="00027B44">
              <w:t>-янию</w:t>
            </w:r>
            <w:proofErr w:type="spellEnd"/>
            <w:r w:rsidR="00027B44">
              <w:t xml:space="preserve"> на </w:t>
            </w:r>
            <w:r w:rsidR="00027B44">
              <w:br/>
              <w:t xml:space="preserve">15 июля,    15 августа, </w:t>
            </w:r>
            <w:r w:rsidR="00027B44">
              <w:br/>
            </w:r>
            <w:r w:rsidRPr="00857400">
              <w:t>15 сентября)</w:t>
            </w:r>
          </w:p>
        </w:tc>
        <w:tc>
          <w:tcPr>
            <w:tcW w:w="1417" w:type="dxa"/>
          </w:tcPr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027B44">
              <w:rPr>
                <w:spacing w:val="-6"/>
              </w:rPr>
              <w:t xml:space="preserve">на 2-й рабочий день после отчетной даты </w:t>
            </w: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027B44">
              <w:rPr>
                <w:spacing w:val="-6"/>
              </w:rPr>
              <w:t>на 5-й рабочий день после отчетной даты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>учреждения образования, реализующие образовательные программы профессионально-технического образования, подчиненные 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</w:p>
          <w:p w:rsidR="001767AE" w:rsidRPr="00C3430B" w:rsidRDefault="001767AE" w:rsidP="001767AE">
            <w:pPr>
              <w:pStyle w:val="a3"/>
              <w:rPr>
                <w:color w:val="000000"/>
                <w:sz w:val="22"/>
                <w:szCs w:val="22"/>
              </w:rPr>
            </w:pPr>
            <w:r w:rsidRPr="00C3430B">
              <w:rPr>
                <w:color w:val="000000"/>
                <w:sz w:val="22"/>
                <w:szCs w:val="22"/>
              </w:rPr>
              <w:t>учреждения образования, реализующие образовательные программы профессионально-технического образования, подчиненные Министерству образования Республики Беларусь, Министерству сельского хозяйства и продовольствия Республики Беларусь, Министерству транспорта и коммуникаций Республики Беларусь,</w:t>
            </w:r>
            <w:r w:rsidRPr="00902CCC">
              <w:rPr>
                <w:color w:val="FF0000"/>
                <w:sz w:val="22"/>
                <w:szCs w:val="22"/>
              </w:rPr>
              <w:t xml:space="preserve"> </w:t>
            </w:r>
            <w:r w:rsidRPr="00EB7655">
              <w:rPr>
                <w:sz w:val="22"/>
                <w:szCs w:val="22"/>
              </w:rPr>
              <w:t>концерну «</w:t>
            </w:r>
            <w:proofErr w:type="spellStart"/>
            <w:r w:rsidRPr="00EB7655">
              <w:rPr>
                <w:sz w:val="22"/>
                <w:szCs w:val="22"/>
              </w:rPr>
              <w:t>Беллегпром</w:t>
            </w:r>
            <w:proofErr w:type="spellEnd"/>
            <w:r w:rsidRPr="00EB7655">
              <w:rPr>
                <w:sz w:val="22"/>
                <w:szCs w:val="22"/>
              </w:rPr>
              <w:t>»,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3430B">
              <w:rPr>
                <w:color w:val="000000"/>
                <w:sz w:val="22"/>
                <w:szCs w:val="22"/>
              </w:rPr>
              <w:t>Белкоопсоюзу</w:t>
            </w:r>
            <w:proofErr w:type="spellEnd"/>
            <w:r w:rsidRPr="00C3430B">
              <w:rPr>
                <w:color w:val="000000"/>
                <w:sz w:val="22"/>
                <w:szCs w:val="22"/>
              </w:rPr>
              <w:t xml:space="preserve">;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t xml:space="preserve">структурные подразделения областных (Минского городского) исполнительных комитетов, которые осуществляющие государственно-властные полномочия в сфере образования </w:t>
            </w:r>
            <w:r w:rsidRPr="00857400">
              <w:rPr>
                <w:color w:val="000000"/>
              </w:rPr>
              <w:t>– сводные данные</w:t>
            </w:r>
            <w:r w:rsidRPr="00857400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3807" w:type="dxa"/>
          </w:tcPr>
          <w:p w:rsidR="00027B44" w:rsidRPr="00027B44" w:rsidRDefault="00027B44" w:rsidP="00027B44">
            <w:pPr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 xml:space="preserve"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 </w:t>
            </w:r>
          </w:p>
          <w:p w:rsidR="00027B44" w:rsidRPr="00027B44" w:rsidRDefault="00027B44" w:rsidP="00027B44">
            <w:pPr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027B44" w:rsidP="00027B44">
            <w:pPr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Министерству образования Республики Беларусь</w:t>
            </w:r>
          </w:p>
        </w:tc>
      </w:tr>
      <w:tr w:rsidR="001767AE" w:rsidRPr="00857400" w:rsidTr="00027B44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8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pStyle w:val="af4"/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>Сведения о распределении, направлении на работу выпускников учреждений образования, реализующих образовательные программы профессионально-технического образования</w:t>
            </w:r>
          </w:p>
          <w:p w:rsidR="001767AE" w:rsidRPr="00857400" w:rsidRDefault="001767AE" w:rsidP="001767AE">
            <w:pPr>
              <w:pStyle w:val="af4"/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pStyle w:val="af4"/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pStyle w:val="af4"/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pStyle w:val="af4"/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pStyle w:val="af4"/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pStyle w:val="af4"/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pStyle w:val="af4"/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pStyle w:val="af4"/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  <w:lang w:val="be-BY"/>
              </w:rPr>
            </w:pP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857400">
              <w:rPr>
                <w:spacing w:val="-6"/>
              </w:rPr>
              <w:t>1 раз в год</w:t>
            </w:r>
          </w:p>
        </w:tc>
        <w:tc>
          <w:tcPr>
            <w:tcW w:w="1417" w:type="dxa"/>
          </w:tcPr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027B44">
              <w:rPr>
                <w:spacing w:val="-6"/>
              </w:rPr>
              <w:t xml:space="preserve">на 2-й рабочий день после отчетной даты </w:t>
            </w:r>
          </w:p>
          <w:p w:rsidR="00027B44" w:rsidRDefault="00027B44" w:rsidP="00027B44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027B44" w:rsidRDefault="00027B44" w:rsidP="00027B44">
            <w:pPr>
              <w:spacing w:before="80" w:after="60" w:line="240" w:lineRule="exact"/>
              <w:jc w:val="center"/>
              <w:rPr>
                <w:spacing w:val="-6"/>
              </w:rPr>
            </w:pPr>
          </w:p>
          <w:p w:rsidR="001767AE" w:rsidRPr="00857400" w:rsidRDefault="00027B44" w:rsidP="00027B44">
            <w:pPr>
              <w:spacing w:before="80" w:after="60" w:line="240" w:lineRule="exact"/>
              <w:jc w:val="center"/>
              <w:rPr>
                <w:spacing w:val="-6"/>
              </w:rPr>
            </w:pPr>
            <w:r w:rsidRPr="00027B44">
              <w:rPr>
                <w:spacing w:val="-6"/>
              </w:rPr>
              <w:t>на 5-й рабочий день после отчетной даты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pStyle w:val="a3"/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 xml:space="preserve">учреждения образования, реализующие образовательные программы профессионально-технического образования, подчиненные 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BE71BA">
              <w:rPr>
                <w:color w:val="000000"/>
                <w:sz w:val="22"/>
                <w:szCs w:val="22"/>
              </w:rPr>
              <w:t>учреждения образования, реализующие образовательные программы профессионально-технического образования, подчиненные Министерству образования Республики Беларусь, Министерству сельского хозяйства и продовольствия Республики Беларусь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E71BA">
              <w:rPr>
                <w:color w:val="000000"/>
                <w:sz w:val="22"/>
                <w:szCs w:val="22"/>
              </w:rPr>
              <w:t xml:space="preserve"> Министерству транспорта и коммуникаций Республики Беларусь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02CCC">
              <w:rPr>
                <w:color w:val="FF0000"/>
                <w:sz w:val="22"/>
                <w:szCs w:val="22"/>
              </w:rPr>
              <w:t xml:space="preserve"> </w:t>
            </w:r>
            <w:r w:rsidRPr="00E21D3E">
              <w:rPr>
                <w:sz w:val="22"/>
                <w:szCs w:val="22"/>
              </w:rPr>
              <w:t>концерну «</w:t>
            </w:r>
            <w:proofErr w:type="spellStart"/>
            <w:r w:rsidRPr="00E21D3E">
              <w:rPr>
                <w:sz w:val="22"/>
                <w:szCs w:val="22"/>
              </w:rPr>
              <w:t>Беллегпром</w:t>
            </w:r>
            <w:proofErr w:type="spellEnd"/>
            <w:r w:rsidRPr="00E21D3E">
              <w:rPr>
                <w:sz w:val="22"/>
                <w:szCs w:val="22"/>
              </w:rPr>
              <w:t>»;</w:t>
            </w:r>
            <w:r w:rsidRPr="00BE71BA">
              <w:rPr>
                <w:color w:val="000000"/>
                <w:sz w:val="22"/>
                <w:szCs w:val="22"/>
              </w:rPr>
              <w:t xml:space="preserve"> </w:t>
            </w:r>
            <w:r w:rsidRPr="00BE71BA">
              <w:rPr>
                <w:sz w:val="22"/>
                <w:szCs w:val="22"/>
              </w:rPr>
      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 </w:t>
            </w:r>
            <w:r w:rsidRPr="00BE71BA">
              <w:rPr>
                <w:color w:val="000000"/>
                <w:sz w:val="22"/>
                <w:szCs w:val="22"/>
              </w:rPr>
              <w:t>– сводные данные</w:t>
            </w:r>
          </w:p>
        </w:tc>
        <w:tc>
          <w:tcPr>
            <w:tcW w:w="3807" w:type="dxa"/>
          </w:tcPr>
          <w:p w:rsidR="00027B44" w:rsidRPr="00027B44" w:rsidRDefault="00027B44" w:rsidP="00027B44">
            <w:pPr>
              <w:pStyle w:val="a7"/>
              <w:spacing w:before="80" w:after="60" w:line="240" w:lineRule="exact"/>
              <w:jc w:val="both"/>
              <w:rPr>
                <w:color w:val="000000"/>
                <w:spacing w:val="0"/>
              </w:rPr>
            </w:pPr>
            <w:r w:rsidRPr="00027B44">
              <w:rPr>
                <w:color w:val="000000"/>
                <w:spacing w:val="0"/>
              </w:rPr>
              <w:t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</w:p>
          <w:p w:rsidR="00027B44" w:rsidRPr="00027B44" w:rsidRDefault="00027B44" w:rsidP="00027B44">
            <w:pPr>
              <w:pStyle w:val="a7"/>
              <w:spacing w:before="80" w:after="60" w:line="240" w:lineRule="exact"/>
              <w:jc w:val="both"/>
              <w:rPr>
                <w:color w:val="000000"/>
                <w:spacing w:val="0"/>
              </w:rPr>
            </w:pPr>
          </w:p>
          <w:p w:rsidR="001767AE" w:rsidRPr="00F81FC0" w:rsidRDefault="00027B44" w:rsidP="00027B44">
            <w:pPr>
              <w:pStyle w:val="a7"/>
              <w:spacing w:before="80" w:after="60" w:line="240" w:lineRule="exact"/>
              <w:jc w:val="both"/>
              <w:rPr>
                <w:color w:val="000000"/>
                <w:spacing w:val="0"/>
                <w:highlight w:val="yellow"/>
              </w:rPr>
            </w:pPr>
            <w:r w:rsidRPr="00027B44">
              <w:rPr>
                <w:color w:val="000000"/>
                <w:spacing w:val="0"/>
              </w:rPr>
              <w:t>Министерству образования Республики Беларусь</w:t>
            </w:r>
          </w:p>
        </w:tc>
      </w:tr>
      <w:tr w:rsidR="001767AE" w:rsidRPr="00857400" w:rsidTr="001767AE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12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pStyle w:val="af4"/>
              <w:spacing w:before="120" w:after="60" w:line="240" w:lineRule="exact"/>
              <w:jc w:val="both"/>
              <w:rPr>
                <w:color w:val="000000"/>
                <w:spacing w:val="-6"/>
                <w:lang w:val="be-BY"/>
              </w:rPr>
            </w:pPr>
            <w:r w:rsidRPr="00857400">
              <w:rPr>
                <w:spacing w:val="-6"/>
              </w:rPr>
              <w:t xml:space="preserve">Сведения о выполнении нормативов государственных социальных стандартов </w:t>
            </w: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857400">
              <w:rPr>
                <w:spacing w:val="-6"/>
              </w:rPr>
              <w:t>полугодовая</w:t>
            </w:r>
          </w:p>
        </w:tc>
        <w:tc>
          <w:tcPr>
            <w:tcW w:w="1417" w:type="dxa"/>
          </w:tcPr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027B44">
              <w:rPr>
                <w:spacing w:val="-6"/>
              </w:rPr>
              <w:t>1 числа</w:t>
            </w: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027B44">
              <w:rPr>
                <w:spacing w:val="-6"/>
              </w:rPr>
              <w:t>отчетного</w:t>
            </w: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027B44">
              <w:rPr>
                <w:spacing w:val="-6"/>
              </w:rPr>
              <w:t>периода</w:t>
            </w: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027B44">
              <w:rPr>
                <w:spacing w:val="-6"/>
              </w:rPr>
              <w:t>3 числа</w:t>
            </w: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027B44">
              <w:rPr>
                <w:spacing w:val="-6"/>
              </w:rPr>
              <w:t>отчетного</w:t>
            </w: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spacing w:val="-6"/>
              </w:rPr>
            </w:pPr>
            <w:r w:rsidRPr="00027B44">
              <w:rPr>
                <w:spacing w:val="-6"/>
              </w:rPr>
              <w:t>периода</w:t>
            </w: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spacing w:val="-6"/>
              </w:rPr>
            </w:pP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lastRenderedPageBreak/>
              <w:t>структурны</w:t>
            </w:r>
            <w:r w:rsidRPr="00857400">
              <w:rPr>
                <w:spacing w:val="-6"/>
                <w:lang w:val="be-BY"/>
              </w:rPr>
              <w:t>е</w:t>
            </w:r>
            <w:r w:rsidRPr="00857400">
              <w:rPr>
                <w:spacing w:val="-6"/>
              </w:rPr>
              <w:t xml:space="preserve">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      </w:r>
          </w:p>
          <w:p w:rsidR="001767AE" w:rsidRPr="00857400" w:rsidRDefault="001767AE" w:rsidP="001767AE">
            <w:pPr>
              <w:spacing w:before="120" w:after="60" w:line="240" w:lineRule="exact"/>
              <w:ind w:right="-57"/>
              <w:jc w:val="both"/>
              <w:rPr>
                <w:color w:val="000000"/>
                <w:spacing w:val="-6"/>
              </w:rPr>
            </w:pPr>
          </w:p>
        </w:tc>
        <w:tc>
          <w:tcPr>
            <w:tcW w:w="3807" w:type="dxa"/>
          </w:tcPr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</w:rPr>
            </w:pPr>
            <w:r w:rsidRPr="00027B44">
              <w:rPr>
                <w:color w:val="000000"/>
              </w:rPr>
              <w:lastRenderedPageBreak/>
              <w:t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</w:rPr>
            </w:pPr>
            <w:r w:rsidRPr="00027B44">
              <w:rPr>
                <w:color w:val="000000"/>
              </w:rPr>
              <w:t>Министерству образования</w:t>
            </w: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</w:rPr>
            </w:pPr>
            <w:r w:rsidRPr="00027B44">
              <w:rPr>
                <w:color w:val="000000"/>
              </w:rPr>
              <w:t>Республики Беларусь</w:t>
            </w:r>
          </w:p>
          <w:p w:rsidR="001767AE" w:rsidRPr="00F81FC0" w:rsidRDefault="001767AE" w:rsidP="001767AE">
            <w:pPr>
              <w:spacing w:before="80" w:after="60" w:line="240" w:lineRule="exact"/>
              <w:jc w:val="both"/>
              <w:rPr>
                <w:color w:val="000000"/>
              </w:rPr>
            </w:pPr>
          </w:p>
        </w:tc>
      </w:tr>
      <w:tr w:rsidR="001767AE" w:rsidRPr="00857400" w:rsidTr="001767AE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8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t>Отчет об итогах приема</w:t>
            </w:r>
            <w:r w:rsidRPr="00A403E8">
              <w:rPr>
                <w:spacing w:val="-6"/>
              </w:rPr>
              <w:t xml:space="preserve"> </w:t>
            </w:r>
            <w:r>
              <w:rPr>
                <w:spacing w:val="-6"/>
              </w:rPr>
              <w:t>документов от абитуриентов и зачисления</w:t>
            </w:r>
            <w:r w:rsidRPr="00857400">
              <w:rPr>
                <w:spacing w:val="-6"/>
              </w:rPr>
              <w:t xml:space="preserve"> </w:t>
            </w:r>
            <w:r>
              <w:rPr>
                <w:spacing w:val="-6"/>
              </w:rPr>
              <w:t>абитуриентов</w:t>
            </w:r>
            <w:r w:rsidRPr="00857400">
              <w:rPr>
                <w:spacing w:val="-6"/>
              </w:rPr>
              <w:t xml:space="preserve"> в учреждение образования, реализующее образовательные программы среднего специального образования, в 20___ году</w:t>
            </w: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>1 раз в год</w:t>
            </w: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</w:tcPr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 xml:space="preserve">20 августа  </w:t>
            </w:r>
          </w:p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 xml:space="preserve"> 26 августа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  <w:lang w:val="be-BY"/>
              </w:rPr>
              <w:t>учреждения образования, реализующие образовательные программы среднего специального образования</w:t>
            </w:r>
            <w:r w:rsidRPr="00857400">
              <w:rPr>
                <w:spacing w:val="-6"/>
              </w:rPr>
              <w:t xml:space="preserve"> </w:t>
            </w:r>
          </w:p>
          <w:p w:rsidR="00027B44" w:rsidRDefault="00027B44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t>учреждение «Главный информационно-аналитический центр Министерства образования Республики Беларусь» – сводные данные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</w:tc>
        <w:tc>
          <w:tcPr>
            <w:tcW w:w="3807" w:type="dxa"/>
          </w:tcPr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027B44">
              <w:rPr>
                <w:spacing w:val="-6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  <w:p w:rsidR="00027B44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</w:p>
          <w:p w:rsidR="001767AE" w:rsidRPr="00857400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027B44">
              <w:rPr>
                <w:spacing w:val="-6"/>
              </w:rPr>
              <w:t>Министерству образования Республики Беларусь</w:t>
            </w:r>
          </w:p>
        </w:tc>
      </w:tr>
      <w:tr w:rsidR="001767AE" w:rsidRPr="00857400" w:rsidTr="001767AE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8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t>Отчет об итогах приема документов от абитуриентов в учреждение высшего образования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t>в 20___ г.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  <w:lang w:val="be-BY"/>
              </w:rPr>
            </w:pP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</w:t>
            </w:r>
            <w:r w:rsidRPr="00857400">
              <w:rPr>
                <w:color w:val="000000"/>
                <w:spacing w:val="-6"/>
              </w:rPr>
              <w:t xml:space="preserve"> раз в год</w:t>
            </w: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</w:tcPr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19 июля</w:t>
            </w:r>
          </w:p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26 июля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  <w:lang w:val="be-BY"/>
              </w:rPr>
            </w:pPr>
            <w:r w:rsidRPr="00857400">
              <w:rPr>
                <w:color w:val="000000"/>
                <w:spacing w:val="-6"/>
                <w:lang w:val="be-BY"/>
              </w:rPr>
              <w:t xml:space="preserve">учреждения высшего образования: </w:t>
            </w:r>
          </w:p>
          <w:p w:rsidR="001767AE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 xml:space="preserve">в дневной, вечерней и заочной формах получения образования  </w:t>
            </w:r>
          </w:p>
          <w:p w:rsidR="00027B44" w:rsidRPr="00857400" w:rsidRDefault="00027B44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</w:t>
            </w:r>
            <w:r w:rsidRPr="00857400">
              <w:rPr>
                <w:color w:val="000000"/>
                <w:spacing w:val="-6"/>
              </w:rPr>
              <w:t xml:space="preserve">чреждение «Главный информационно-аналитический центр Министерства образования Республики Беларусь» - сводные данные: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>в дневной, вечерней и заочной формах получения образования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</w:tc>
        <w:tc>
          <w:tcPr>
            <w:tcW w:w="3807" w:type="dxa"/>
          </w:tcPr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027B44">
              <w:rPr>
                <w:spacing w:val="-6"/>
              </w:rPr>
              <w:t xml:space="preserve">учреждению «Главный информационно-аналитический центр Министерства образования </w:t>
            </w: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027B44">
              <w:rPr>
                <w:spacing w:val="-6"/>
              </w:rPr>
              <w:t>Республики Беларусь»</w:t>
            </w: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</w:p>
          <w:p w:rsidR="001767AE" w:rsidRPr="00857400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027B44">
              <w:rPr>
                <w:spacing w:val="-6"/>
              </w:rPr>
              <w:t>Министерству образования Республики Беларусь</w:t>
            </w:r>
          </w:p>
        </w:tc>
      </w:tr>
      <w:tr w:rsidR="001767AE" w:rsidRPr="00857400" w:rsidTr="001767AE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8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t xml:space="preserve">Отчет об итогах </w:t>
            </w:r>
            <w:r>
              <w:rPr>
                <w:spacing w:val="-6"/>
              </w:rPr>
              <w:t>зачисления</w:t>
            </w:r>
            <w:r w:rsidRPr="00857400">
              <w:rPr>
                <w:spacing w:val="-6"/>
              </w:rPr>
              <w:t xml:space="preserve"> абитуриентов</w:t>
            </w:r>
            <w:r>
              <w:rPr>
                <w:spacing w:val="-6"/>
              </w:rPr>
              <w:t xml:space="preserve"> </w:t>
            </w:r>
            <w:r w:rsidRPr="00857400">
              <w:rPr>
                <w:spacing w:val="-6"/>
              </w:rPr>
              <w:t>в учреждение высшего образования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t>в 20___ г.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  <w:lang w:val="be-BY"/>
              </w:rPr>
            </w:pP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</w:t>
            </w:r>
            <w:r w:rsidRPr="00857400">
              <w:rPr>
                <w:color w:val="000000"/>
                <w:spacing w:val="-6"/>
              </w:rPr>
              <w:t xml:space="preserve"> раз в год</w:t>
            </w: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</w:tcPr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8 августа</w:t>
            </w:r>
          </w:p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  <w:p w:rsidR="001767AE" w:rsidRPr="00857400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16 августа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  <w:lang w:val="be-BY"/>
              </w:rPr>
            </w:pPr>
            <w:r w:rsidRPr="00857400">
              <w:rPr>
                <w:color w:val="000000"/>
                <w:spacing w:val="-6"/>
                <w:lang w:val="be-BY"/>
              </w:rPr>
              <w:t xml:space="preserve">учреждения высшего образования: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 xml:space="preserve">в дневной, вечерней и заочной формах получения образования  </w:t>
            </w:r>
          </w:p>
          <w:p w:rsidR="00027B44" w:rsidRDefault="00027B44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Default="00027B44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 xml:space="preserve">учреждение «Главный информационно-аналитический центр Министерства </w:t>
            </w:r>
            <w:r w:rsidRPr="00857400">
              <w:rPr>
                <w:color w:val="000000"/>
                <w:spacing w:val="-6"/>
              </w:rPr>
              <w:lastRenderedPageBreak/>
              <w:t xml:space="preserve">образования Республики Беларусь» - сводные данные: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>в дневной, вечерней и заочной формах получения образования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</w:p>
        </w:tc>
        <w:tc>
          <w:tcPr>
            <w:tcW w:w="3807" w:type="dxa"/>
          </w:tcPr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027B44">
              <w:rPr>
                <w:spacing w:val="-6"/>
              </w:rPr>
              <w:lastRenderedPageBreak/>
              <w:t xml:space="preserve">учреждению «Главный информационно-аналитический центр Министерства образования </w:t>
            </w: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027B44">
              <w:rPr>
                <w:spacing w:val="-6"/>
              </w:rPr>
              <w:t>Республики Беларусь»</w:t>
            </w: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</w:p>
          <w:p w:rsidR="001767AE" w:rsidRPr="00857400" w:rsidRDefault="00027B44" w:rsidP="00027B44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027B44">
              <w:rPr>
                <w:spacing w:val="-6"/>
              </w:rPr>
              <w:t>Министерству образования Республики Беларусь</w:t>
            </w:r>
            <w:r w:rsidRPr="00027B44">
              <w:rPr>
                <w:spacing w:val="-6"/>
              </w:rPr>
              <w:tab/>
            </w:r>
          </w:p>
        </w:tc>
      </w:tr>
      <w:tr w:rsidR="001767AE" w:rsidRPr="00857400" w:rsidTr="001767AE"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8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t>Отчет об обращениях граждан и юридических лиц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  <w:lang w:val="be-BY"/>
              </w:rPr>
            </w:pPr>
          </w:p>
        </w:tc>
        <w:tc>
          <w:tcPr>
            <w:tcW w:w="1276" w:type="dxa"/>
          </w:tcPr>
          <w:p w:rsidR="001767AE" w:rsidRPr="00857400" w:rsidRDefault="00027B44" w:rsidP="001767AE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>
              <w:rPr>
                <w:color w:val="000000"/>
                <w:spacing w:val="-6"/>
              </w:rPr>
              <w:t>к</w:t>
            </w:r>
            <w:r w:rsidR="001767AE" w:rsidRPr="00857400">
              <w:rPr>
                <w:color w:val="000000"/>
                <w:spacing w:val="-6"/>
              </w:rPr>
              <w:t>варталь</w:t>
            </w:r>
            <w:r>
              <w:rPr>
                <w:color w:val="000000"/>
                <w:spacing w:val="-6"/>
              </w:rPr>
              <w:t>-</w:t>
            </w:r>
            <w:r w:rsidR="001767AE" w:rsidRPr="00857400">
              <w:rPr>
                <w:color w:val="000000"/>
                <w:spacing w:val="-6"/>
              </w:rPr>
              <w:t>ная</w:t>
            </w:r>
            <w:proofErr w:type="spellEnd"/>
            <w:proofErr w:type="gramEnd"/>
          </w:p>
          <w:p w:rsidR="001767AE" w:rsidRPr="00857400" w:rsidRDefault="001767AE" w:rsidP="001767AE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</w:tcPr>
          <w:p w:rsidR="00027B44" w:rsidRPr="00027B44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не позднее</w:t>
            </w:r>
          </w:p>
          <w:p w:rsidR="001767AE" w:rsidRPr="00857400" w:rsidRDefault="00027B44" w:rsidP="00027B44">
            <w:pPr>
              <w:spacing w:before="80" w:after="60" w:line="240" w:lineRule="exact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5 числа после отчетного периода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pStyle w:val="a3"/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Государственные о</w:t>
            </w:r>
            <w:r w:rsidRPr="00857400">
              <w:rPr>
                <w:color w:val="000000"/>
                <w:spacing w:val="-6"/>
              </w:rPr>
              <w:t xml:space="preserve">рганизации, подчиненные Министерству образования Республики Беларусь </w:t>
            </w:r>
          </w:p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color w:val="000000"/>
                <w:spacing w:val="-6"/>
                <w:lang w:val="be-BY"/>
              </w:rPr>
            </w:pPr>
          </w:p>
        </w:tc>
        <w:tc>
          <w:tcPr>
            <w:tcW w:w="3807" w:type="dxa"/>
          </w:tcPr>
          <w:p w:rsidR="001767AE" w:rsidRPr="00857400" w:rsidRDefault="00027B44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027B44">
              <w:rPr>
                <w:spacing w:val="-6"/>
              </w:rPr>
              <w:t>Министерству образования Республики Беларусь</w:t>
            </w:r>
          </w:p>
        </w:tc>
      </w:tr>
      <w:tr w:rsidR="001767AE" w:rsidRPr="00857400" w:rsidTr="001767AE">
        <w:trPr>
          <w:trHeight w:val="946"/>
        </w:trPr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8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spacing w:before="80" w:after="60" w:line="240" w:lineRule="exact"/>
              <w:jc w:val="both"/>
              <w:rPr>
                <w:spacing w:val="-6"/>
              </w:rPr>
            </w:pPr>
            <w:r w:rsidRPr="00857400">
              <w:rPr>
                <w:color w:val="000000"/>
              </w:rPr>
              <w:t xml:space="preserve">Сведения о ходе возмещения в республиканский и (или) местные бюджеты средств, затраченных государством </w:t>
            </w:r>
            <w:r w:rsidRPr="00857400">
              <w:rPr>
                <w:color w:val="000000"/>
              </w:rPr>
              <w:br/>
              <w:t xml:space="preserve">на подготовку специалистов, рабочих, служащих </w:t>
            </w:r>
            <w:r w:rsidRPr="00857400">
              <w:rPr>
                <w:color w:val="000000"/>
              </w:rPr>
              <w:br/>
              <w:t>в учреждениях образования, реализующих образовательные программы высшего образования</w:t>
            </w:r>
            <w:r w:rsidRPr="00857400">
              <w:rPr>
                <w:color w:val="000000"/>
                <w:lang w:val="be-BY"/>
              </w:rPr>
              <w:t xml:space="preserve">, среднего специального образования и </w:t>
            </w:r>
            <w:r w:rsidRPr="00857400">
              <w:rPr>
                <w:color w:val="000000"/>
              </w:rPr>
              <w:t>профессионально-технического образования</w:t>
            </w: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  <w:r w:rsidRPr="00857400">
              <w:rPr>
                <w:color w:val="000000"/>
              </w:rPr>
              <w:t>2 раза в год</w:t>
            </w:r>
            <w:r>
              <w:rPr>
                <w:color w:val="000000"/>
              </w:rPr>
              <w:br/>
            </w:r>
            <w:r w:rsidRPr="00857400">
              <w:t xml:space="preserve">(по состоянию </w:t>
            </w:r>
            <w:r w:rsidRPr="00857400">
              <w:br/>
              <w:t xml:space="preserve">на </w:t>
            </w:r>
            <w:r w:rsidRPr="00857400">
              <w:br/>
              <w:t xml:space="preserve">1 января </w:t>
            </w:r>
            <w:r w:rsidRPr="00857400">
              <w:br/>
              <w:t>и 1 июля)</w:t>
            </w:r>
          </w:p>
        </w:tc>
        <w:tc>
          <w:tcPr>
            <w:tcW w:w="1417" w:type="dxa"/>
          </w:tcPr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 xml:space="preserve">на 3-ий рабочий день после </w:t>
            </w: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отчетной даты</w:t>
            </w: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 xml:space="preserve">на 7-ой рабочий день после </w:t>
            </w: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отчетной даты</w:t>
            </w: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 xml:space="preserve">на 10-ый рабочий день после </w:t>
            </w:r>
          </w:p>
          <w:p w:rsidR="001767AE" w:rsidRPr="00857400" w:rsidRDefault="00027B44" w:rsidP="00027B44">
            <w:pPr>
              <w:spacing w:before="80" w:after="60" w:line="240" w:lineRule="exact"/>
              <w:ind w:right="-108"/>
              <w:jc w:val="center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отчетной даты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120" w:after="60" w:line="240" w:lineRule="exact"/>
              <w:jc w:val="both"/>
              <w:rPr>
                <w:color w:val="000000"/>
              </w:rPr>
            </w:pPr>
            <w:r w:rsidRPr="00857400">
              <w:rPr>
                <w:color w:val="000000"/>
              </w:rPr>
              <w:lastRenderedPageBreak/>
              <w:t>учреждения образования, реализующие образовательные программы среднего специального образования и профессионально-технического образования, подчиненные 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      </w:r>
          </w:p>
          <w:p w:rsidR="001767AE" w:rsidRPr="00857400" w:rsidRDefault="001767AE" w:rsidP="001767AE">
            <w:pPr>
              <w:spacing w:before="120" w:after="60" w:line="240" w:lineRule="exact"/>
              <w:jc w:val="both"/>
              <w:rPr>
                <w:color w:val="000000"/>
              </w:rPr>
            </w:pPr>
            <w:r w:rsidRPr="00857400">
              <w:rPr>
                <w:color w:val="000000"/>
              </w:rPr>
              <w:t>учреждения образования, реализующие образовательные программы высшего образования</w:t>
            </w:r>
            <w:r w:rsidRPr="00857400">
              <w:rPr>
                <w:color w:val="000000"/>
                <w:lang w:val="be-BY"/>
              </w:rPr>
              <w:t>,</w:t>
            </w:r>
            <w:r w:rsidRPr="00857400">
              <w:rPr>
                <w:color w:val="000000"/>
              </w:rPr>
              <w:t xml:space="preserve"> среднего специального образования и </w:t>
            </w:r>
            <w:r w:rsidRPr="00857400">
              <w:rPr>
                <w:color w:val="000000"/>
              </w:rPr>
              <w:br/>
              <w:t xml:space="preserve">профессионально-технического образования, подчиненные </w:t>
            </w:r>
            <w:r w:rsidRPr="00857400">
              <w:rPr>
                <w:color w:val="000000"/>
              </w:rPr>
              <w:br/>
              <w:t xml:space="preserve">Министерству образования Республики Беларусь и другим </w:t>
            </w:r>
            <w:r w:rsidRPr="00857400">
              <w:rPr>
                <w:color w:val="000000"/>
              </w:rPr>
              <w:br/>
              <w:t xml:space="preserve">Министерствам Республики Беларусь; </w:t>
            </w:r>
          </w:p>
          <w:p w:rsidR="001767AE" w:rsidRPr="00857400" w:rsidRDefault="001767AE" w:rsidP="001767AE">
            <w:pPr>
              <w:spacing w:before="120" w:after="60" w:line="240" w:lineRule="exact"/>
              <w:jc w:val="both"/>
              <w:rPr>
                <w:color w:val="000000"/>
              </w:rPr>
            </w:pPr>
            <w:r w:rsidRPr="00857400">
              <w:rPr>
                <w:color w:val="000000"/>
              </w:rPr>
              <w:t>структурные подразделения областных (Минского</w:t>
            </w:r>
            <w:r>
              <w:rPr>
                <w:color w:val="000000"/>
              </w:rPr>
              <w:t xml:space="preserve"> </w:t>
            </w:r>
            <w:r w:rsidRPr="00857400">
              <w:rPr>
                <w:color w:val="000000"/>
              </w:rPr>
              <w:t xml:space="preserve">городского) исполнительных комитетов, осуществляющие </w:t>
            </w:r>
            <w:r w:rsidRPr="00857400">
              <w:rPr>
                <w:color w:val="000000"/>
              </w:rPr>
              <w:lastRenderedPageBreak/>
              <w:t xml:space="preserve">государственно-властные полномочия в сфере образования – сводные данные </w:t>
            </w:r>
          </w:p>
          <w:p w:rsidR="001767AE" w:rsidRPr="00857400" w:rsidRDefault="001767AE" w:rsidP="001767AE">
            <w:pPr>
              <w:spacing w:before="120" w:after="60" w:line="240" w:lineRule="exact"/>
              <w:jc w:val="both"/>
              <w:rPr>
                <w:color w:val="000000"/>
              </w:rPr>
            </w:pPr>
            <w:r w:rsidRPr="00857400">
              <w:rPr>
                <w:color w:val="000000"/>
              </w:rPr>
              <w:t xml:space="preserve">учреждение «Главный информационно-аналитический центр Министерства образования Республики Беларусь» </w:t>
            </w:r>
          </w:p>
          <w:p w:rsidR="001767AE" w:rsidRPr="00857400" w:rsidRDefault="001767AE" w:rsidP="001767AE">
            <w:pPr>
              <w:spacing w:before="120" w:after="60" w:line="240" w:lineRule="exact"/>
              <w:jc w:val="both"/>
              <w:rPr>
                <w:color w:val="000000"/>
                <w:spacing w:val="-6"/>
              </w:rPr>
            </w:pPr>
          </w:p>
        </w:tc>
        <w:tc>
          <w:tcPr>
            <w:tcW w:w="3807" w:type="dxa"/>
          </w:tcPr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lastRenderedPageBreak/>
              <w:t xml:space="preserve">структурным подразделениям областных (Минского городского) исполнительных комитетов, осуществляющим государственно-властные полномочия </w:t>
            </w: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в сфере образования</w:t>
            </w: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 xml:space="preserve">учреждению «Главный информационно-аналитический центр Министерства </w:t>
            </w: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образования Республики Беларусь»</w:t>
            </w: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</w:p>
          <w:p w:rsidR="00027B44" w:rsidRPr="00027B44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Министерству образования</w:t>
            </w:r>
          </w:p>
          <w:p w:rsidR="001767AE" w:rsidRPr="00857400" w:rsidRDefault="00027B44" w:rsidP="00027B44">
            <w:pPr>
              <w:spacing w:before="80" w:after="60" w:line="240" w:lineRule="exact"/>
              <w:jc w:val="both"/>
              <w:rPr>
                <w:color w:val="000000"/>
                <w:spacing w:val="-6"/>
              </w:rPr>
            </w:pPr>
            <w:r w:rsidRPr="00027B44">
              <w:rPr>
                <w:color w:val="000000"/>
                <w:spacing w:val="-6"/>
              </w:rPr>
              <w:t>Республики Беларусь</w:t>
            </w:r>
          </w:p>
        </w:tc>
      </w:tr>
      <w:tr w:rsidR="001767AE" w:rsidRPr="00857400" w:rsidTr="001767AE">
        <w:trPr>
          <w:trHeight w:val="4301"/>
        </w:trPr>
        <w:tc>
          <w:tcPr>
            <w:tcW w:w="567" w:type="dxa"/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12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767AE" w:rsidRPr="00857400" w:rsidRDefault="001767AE" w:rsidP="001767AE">
            <w:pPr>
              <w:spacing w:before="40" w:after="20" w:line="240" w:lineRule="exact"/>
              <w:jc w:val="both"/>
            </w:pPr>
            <w:r w:rsidRPr="00857400">
              <w:t xml:space="preserve">Сведения об объеме педагогической нагрузки учителей и преподавателей в учреждениях образования, реализующих образовательные программы общего среднего, профессионально-технического, среднего специального образования, специального образования на уровне общего среднего образования, в 20 ___ / 20____ учебном году  </w:t>
            </w:r>
          </w:p>
          <w:p w:rsidR="001767AE" w:rsidRPr="00857400" w:rsidRDefault="001767AE" w:rsidP="001767AE">
            <w:pPr>
              <w:spacing w:before="40" w:after="20" w:line="240" w:lineRule="exact"/>
              <w:jc w:val="both"/>
            </w:pPr>
          </w:p>
          <w:p w:rsidR="001767AE" w:rsidRPr="00857400" w:rsidRDefault="001767AE" w:rsidP="001767AE">
            <w:pPr>
              <w:pStyle w:val="a7"/>
              <w:spacing w:after="60" w:line="240" w:lineRule="exact"/>
              <w:jc w:val="both"/>
              <w:rPr>
                <w:color w:val="000000"/>
                <w:spacing w:val="0"/>
              </w:rPr>
            </w:pPr>
          </w:p>
        </w:tc>
        <w:tc>
          <w:tcPr>
            <w:tcW w:w="1276" w:type="dxa"/>
          </w:tcPr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lang w:val="be-BY"/>
              </w:rPr>
            </w:pPr>
            <w:r w:rsidRPr="00857400">
              <w:rPr>
                <w:lang w:val="be-BY"/>
              </w:rPr>
              <w:t>1 раз в год</w:t>
            </w: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lang w:val="be-BY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lang w:val="be-BY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lang w:val="be-BY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lang w:val="be-BY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  <w:rPr>
                <w:lang w:val="be-BY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jc w:val="center"/>
            </w:pPr>
          </w:p>
          <w:p w:rsidR="001767AE" w:rsidRPr="00857400" w:rsidRDefault="001767AE" w:rsidP="001767AE">
            <w:pPr>
              <w:spacing w:before="40" w:after="2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40" w:after="20" w:line="240" w:lineRule="exact"/>
              <w:ind w:right="-108"/>
              <w:jc w:val="center"/>
              <w:rPr>
                <w:color w:val="000000"/>
                <w:spacing w:val="-6"/>
              </w:rPr>
            </w:pPr>
          </w:p>
          <w:p w:rsidR="001767AE" w:rsidRPr="00857400" w:rsidRDefault="001767AE" w:rsidP="001767AE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  <w:r w:rsidRPr="00027B44">
              <w:rPr>
                <w:color w:val="000000"/>
              </w:rPr>
              <w:t>1 октября</w:t>
            </w: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  <w:r w:rsidRPr="00027B44">
              <w:rPr>
                <w:color w:val="000000"/>
              </w:rPr>
              <w:t>1 октября</w:t>
            </w: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9F1EC0" w:rsidRDefault="009F1EC0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  <w:r w:rsidRPr="00027B44">
              <w:rPr>
                <w:color w:val="000000"/>
              </w:rPr>
              <w:t>15 октября</w:t>
            </w:r>
          </w:p>
          <w:p w:rsidR="00027B44" w:rsidRP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027B44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9F1EC0" w:rsidRDefault="009F1EC0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9F1EC0" w:rsidRPr="00027B44" w:rsidRDefault="009F1EC0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</w:p>
          <w:p w:rsidR="001767AE" w:rsidRPr="00857400" w:rsidRDefault="00027B44" w:rsidP="00027B44">
            <w:pPr>
              <w:spacing w:before="120" w:after="60" w:line="240" w:lineRule="exact"/>
              <w:jc w:val="center"/>
              <w:rPr>
                <w:color w:val="000000"/>
              </w:rPr>
            </w:pPr>
            <w:r w:rsidRPr="00027B44">
              <w:rPr>
                <w:color w:val="000000"/>
              </w:rPr>
              <w:t>20 октября</w:t>
            </w:r>
          </w:p>
        </w:tc>
        <w:tc>
          <w:tcPr>
            <w:tcW w:w="4394" w:type="dxa"/>
          </w:tcPr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  <w:lang w:val="be-BY"/>
              </w:rPr>
            </w:pPr>
            <w:r w:rsidRPr="00857400">
              <w:rPr>
                <w:color w:val="000000"/>
                <w:spacing w:val="-6"/>
                <w:lang w:val="be-BY"/>
              </w:rPr>
              <w:t>учреждения образования, реализующие  образовательные программы общего среднего образования, подчиненные</w:t>
            </w:r>
            <w:r w:rsidRPr="00857400">
              <w:rPr>
                <w:color w:val="000000"/>
                <w:spacing w:val="-6"/>
              </w:rPr>
              <w:t xml:space="preserve"> 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</w:t>
            </w:r>
            <w:r w:rsidRPr="00857400">
              <w:rPr>
                <w:color w:val="000000"/>
                <w:spacing w:val="-6"/>
                <w:lang w:val="be-BY"/>
              </w:rPr>
              <w:t xml:space="preserve"> </w:t>
            </w: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  <w:lang w:val="be-BY"/>
              </w:rPr>
            </w:pPr>
            <w:r w:rsidRPr="00857400">
              <w:rPr>
                <w:color w:val="000000"/>
                <w:spacing w:val="-6"/>
                <w:lang w:val="be-BY"/>
              </w:rPr>
              <w:t>учреждения образования, реализующие  образовательные программы общего среднего,</w:t>
            </w:r>
            <w:r w:rsidRPr="00857400">
              <w:rPr>
                <w:color w:val="000000"/>
                <w:spacing w:val="-6"/>
              </w:rPr>
              <w:t xml:space="preserve"> профессионально-технического, среднего специального образования</w:t>
            </w:r>
            <w:r w:rsidRPr="00857400">
              <w:rPr>
                <w:color w:val="000000"/>
                <w:spacing w:val="-6"/>
                <w:lang w:val="be-BY"/>
              </w:rPr>
              <w:t xml:space="preserve">, </w:t>
            </w:r>
            <w:r w:rsidRPr="00857400">
              <w:rPr>
                <w:color w:val="000000"/>
                <w:spacing w:val="-6"/>
              </w:rPr>
              <w:t xml:space="preserve"> подчиненные структурным подразделениям областных (Минского городского) исполнительных комитетов,</w:t>
            </w:r>
            <w:r w:rsidRPr="00857400">
              <w:rPr>
                <w:color w:val="000000"/>
                <w:spacing w:val="-6"/>
                <w:lang w:val="be-BY"/>
              </w:rPr>
              <w:t xml:space="preserve"> </w:t>
            </w:r>
            <w:r w:rsidRPr="00857400">
              <w:rPr>
                <w:color w:val="000000"/>
                <w:spacing w:val="-6"/>
              </w:rPr>
              <w:t>осуществляющим государственно-властные полномочия в сфере образования;</w:t>
            </w:r>
            <w:r w:rsidRPr="00857400">
              <w:rPr>
                <w:color w:val="000000"/>
                <w:spacing w:val="-6"/>
                <w:lang w:val="be-BY"/>
              </w:rPr>
              <w:t xml:space="preserve"> </w:t>
            </w: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      </w:r>
            <w:r w:rsidRPr="00857400">
              <w:rPr>
                <w:color w:val="000000"/>
                <w:spacing w:val="-6"/>
                <w:lang w:val="be-BY"/>
              </w:rPr>
              <w:t xml:space="preserve"> – сводные данные по району (городу)</w:t>
            </w:r>
            <w:r w:rsidRPr="00857400">
              <w:rPr>
                <w:color w:val="000000"/>
                <w:spacing w:val="-6"/>
              </w:rPr>
              <w:t xml:space="preserve"> </w:t>
            </w:r>
          </w:p>
          <w:p w:rsidR="001767AE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</w:rPr>
            </w:pPr>
            <w:r w:rsidRPr="00857400">
              <w:rPr>
                <w:color w:val="000000"/>
                <w:spacing w:val="-6"/>
              </w:rPr>
              <w:t xml:space="preserve">структурные подразделения областных (Минского городского) исполнительных </w:t>
            </w:r>
            <w:r w:rsidRPr="00857400">
              <w:rPr>
                <w:color w:val="000000"/>
                <w:spacing w:val="-6"/>
              </w:rPr>
              <w:lastRenderedPageBreak/>
              <w:t>комитетов,</w:t>
            </w:r>
            <w:r w:rsidRPr="00857400">
              <w:rPr>
                <w:color w:val="000000"/>
                <w:spacing w:val="-6"/>
                <w:lang w:val="be-BY"/>
              </w:rPr>
              <w:t xml:space="preserve"> </w:t>
            </w:r>
            <w:r w:rsidRPr="00857400">
              <w:rPr>
                <w:color w:val="000000"/>
                <w:spacing w:val="-6"/>
              </w:rPr>
              <w:t>осуществляющие государственно-властные полномочия в сфере образования</w:t>
            </w:r>
            <w:r w:rsidRPr="00857400">
              <w:rPr>
                <w:color w:val="000000"/>
                <w:spacing w:val="-6"/>
                <w:lang w:val="be-BY"/>
              </w:rPr>
              <w:t xml:space="preserve"> – сводные данные по области</w:t>
            </w:r>
            <w:r>
              <w:rPr>
                <w:color w:val="000000"/>
                <w:spacing w:val="-6"/>
                <w:lang w:val="be-BY"/>
              </w:rPr>
              <w:t xml:space="preserve"> </w:t>
            </w:r>
            <w:r w:rsidRPr="00857400">
              <w:rPr>
                <w:color w:val="000000"/>
                <w:spacing w:val="-6"/>
                <w:lang w:val="be-BY"/>
              </w:rPr>
              <w:t>(г. Минску)</w:t>
            </w:r>
            <w:r w:rsidRPr="00857400">
              <w:rPr>
                <w:color w:val="000000"/>
                <w:spacing w:val="-6"/>
              </w:rPr>
              <w:t xml:space="preserve"> </w:t>
            </w:r>
          </w:p>
          <w:p w:rsidR="001767AE" w:rsidRPr="00857400" w:rsidRDefault="001767AE" w:rsidP="001767AE">
            <w:pPr>
              <w:spacing w:before="40" w:after="20" w:line="240" w:lineRule="exact"/>
              <w:jc w:val="both"/>
              <w:rPr>
                <w:color w:val="000000"/>
              </w:rPr>
            </w:pPr>
          </w:p>
        </w:tc>
        <w:tc>
          <w:tcPr>
            <w:tcW w:w="3807" w:type="dxa"/>
          </w:tcPr>
          <w:p w:rsidR="00027B44" w:rsidRPr="00027B44" w:rsidRDefault="001767AE" w:rsidP="00027B44">
            <w:pPr>
              <w:spacing w:before="120" w:after="60" w:line="240" w:lineRule="exact"/>
              <w:jc w:val="both"/>
              <w:rPr>
                <w:spacing w:val="-6"/>
              </w:rPr>
            </w:pPr>
            <w:r w:rsidRPr="00857400">
              <w:rPr>
                <w:spacing w:val="-6"/>
              </w:rPr>
              <w:lastRenderedPageBreak/>
              <w:t xml:space="preserve"> </w:t>
            </w:r>
            <w:r w:rsidR="00027B44" w:rsidRPr="00027B44">
              <w:rPr>
                <w:spacing w:val="-6"/>
              </w:rPr>
              <w:t xml:space="preserve">структурным подразделениям городских, районных исполнительных комитетов, местных администраций районов в городах, осуществляющим государственно-властные полномочия в сфере образования </w:t>
            </w:r>
          </w:p>
          <w:p w:rsidR="00027B44" w:rsidRPr="00027B44" w:rsidRDefault="00027B44" w:rsidP="00027B44">
            <w:pPr>
              <w:spacing w:before="120" w:after="60" w:line="240" w:lineRule="exact"/>
              <w:jc w:val="both"/>
              <w:rPr>
                <w:spacing w:val="-6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both"/>
              <w:rPr>
                <w:spacing w:val="-6"/>
              </w:rPr>
            </w:pPr>
            <w:r w:rsidRPr="00027B44">
              <w:rPr>
                <w:spacing w:val="-6"/>
              </w:rPr>
              <w:t xml:space="preserve"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 </w:t>
            </w:r>
          </w:p>
          <w:p w:rsidR="00027B44" w:rsidRDefault="00027B44" w:rsidP="00027B44">
            <w:pPr>
              <w:spacing w:before="120" w:after="60" w:line="240" w:lineRule="exact"/>
              <w:jc w:val="both"/>
              <w:rPr>
                <w:spacing w:val="-6"/>
              </w:rPr>
            </w:pPr>
          </w:p>
          <w:p w:rsidR="00027B44" w:rsidRPr="00027B44" w:rsidRDefault="00027B44" w:rsidP="00027B44">
            <w:pPr>
              <w:spacing w:before="120" w:after="60" w:line="240" w:lineRule="exact"/>
              <w:jc w:val="both"/>
              <w:rPr>
                <w:spacing w:val="-6"/>
              </w:rPr>
            </w:pPr>
          </w:p>
          <w:p w:rsidR="00027B44" w:rsidRDefault="00027B44" w:rsidP="00027B44">
            <w:pPr>
              <w:spacing w:before="120" w:after="60" w:line="240" w:lineRule="exact"/>
              <w:jc w:val="both"/>
              <w:rPr>
                <w:spacing w:val="-6"/>
              </w:rPr>
            </w:pPr>
          </w:p>
          <w:p w:rsidR="00027B44" w:rsidRDefault="00027B44" w:rsidP="00027B44">
            <w:pPr>
              <w:spacing w:before="120" w:after="60" w:line="240" w:lineRule="exact"/>
              <w:jc w:val="both"/>
              <w:rPr>
                <w:spacing w:val="-6"/>
              </w:rPr>
            </w:pPr>
          </w:p>
          <w:p w:rsidR="00027B44" w:rsidRDefault="00027B44" w:rsidP="00027B44">
            <w:pPr>
              <w:spacing w:before="120" w:after="60" w:line="240" w:lineRule="exact"/>
              <w:jc w:val="both"/>
              <w:rPr>
                <w:spacing w:val="-6"/>
              </w:rPr>
            </w:pPr>
          </w:p>
          <w:p w:rsidR="00027B44" w:rsidRDefault="00027B44" w:rsidP="00027B44">
            <w:pPr>
              <w:spacing w:before="120" w:after="60" w:line="240" w:lineRule="exact"/>
              <w:jc w:val="both"/>
              <w:rPr>
                <w:spacing w:val="-6"/>
              </w:rPr>
            </w:pPr>
          </w:p>
          <w:p w:rsidR="00027B44" w:rsidRDefault="00027B44" w:rsidP="00027B44">
            <w:pPr>
              <w:spacing w:before="120" w:after="60" w:line="240" w:lineRule="exact"/>
              <w:jc w:val="both"/>
              <w:rPr>
                <w:spacing w:val="-6"/>
              </w:rPr>
            </w:pPr>
          </w:p>
          <w:p w:rsidR="001767AE" w:rsidRPr="00151F33" w:rsidRDefault="00027B44" w:rsidP="00027B44">
            <w:pPr>
              <w:spacing w:before="120" w:after="60" w:line="240" w:lineRule="exact"/>
              <w:jc w:val="both"/>
            </w:pPr>
            <w:r w:rsidRPr="00027B44">
              <w:rPr>
                <w:spacing w:val="-6"/>
              </w:rPr>
              <w:t>Министерству образования Республики Беларусь</w:t>
            </w:r>
          </w:p>
        </w:tc>
      </w:tr>
      <w:tr w:rsidR="001767AE" w:rsidRPr="00857400" w:rsidTr="001767AE">
        <w:trPr>
          <w:trHeight w:val="4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E" w:rsidRPr="00857400" w:rsidRDefault="001767AE" w:rsidP="001767AE">
            <w:pPr>
              <w:pStyle w:val="23"/>
              <w:numPr>
                <w:ilvl w:val="0"/>
                <w:numId w:val="1"/>
              </w:numPr>
              <w:spacing w:before="8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E" w:rsidRPr="00B77C72" w:rsidRDefault="001767AE" w:rsidP="001767AE">
            <w:pPr>
              <w:spacing w:before="40" w:after="20" w:line="240" w:lineRule="exact"/>
              <w:jc w:val="both"/>
            </w:pPr>
            <w:r w:rsidRPr="00B77C72">
              <w:t>Отчет об организации занятости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E" w:rsidRPr="00B77C72" w:rsidRDefault="001767AE" w:rsidP="001767AE">
            <w:pPr>
              <w:spacing w:before="40" w:after="20" w:line="240" w:lineRule="exact"/>
              <w:jc w:val="center"/>
              <w:rPr>
                <w:lang w:val="be-BY"/>
              </w:rPr>
            </w:pPr>
            <w:r w:rsidRPr="00B77C72">
              <w:rPr>
                <w:lang w:val="be-BY"/>
              </w:rPr>
              <w:t>4 раза в год</w:t>
            </w:r>
            <w:r w:rsidRPr="00B77C72">
              <w:rPr>
                <w:lang w:val="be-BY"/>
              </w:rPr>
              <w:br/>
              <w:t xml:space="preserve">(по состоянию </w:t>
            </w:r>
            <w:r w:rsidRPr="00B77C72">
              <w:rPr>
                <w:lang w:val="be-BY"/>
              </w:rPr>
              <w:br/>
              <w:t xml:space="preserve">на 1 января, </w:t>
            </w:r>
            <w:r w:rsidRPr="00B77C72">
              <w:rPr>
                <w:lang w:val="be-BY"/>
              </w:rPr>
              <w:br/>
              <w:t xml:space="preserve">1 мая, </w:t>
            </w:r>
            <w:r w:rsidRPr="00B77C72">
              <w:rPr>
                <w:lang w:val="be-BY"/>
              </w:rPr>
              <w:br/>
              <w:t xml:space="preserve">1 июля,         </w:t>
            </w:r>
            <w:r w:rsidRPr="00B77C72">
              <w:rPr>
                <w:lang w:val="be-BY"/>
              </w:rPr>
              <w:br/>
              <w:t>1 октября)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C0" w:rsidRPr="009F1EC0" w:rsidRDefault="009F1EC0" w:rsidP="009F1EC0">
            <w:pPr>
              <w:spacing w:before="40" w:after="20" w:line="240" w:lineRule="exact"/>
              <w:jc w:val="center"/>
              <w:rPr>
                <w:lang w:val="be-BY"/>
              </w:rPr>
            </w:pPr>
            <w:r w:rsidRPr="009F1EC0">
              <w:rPr>
                <w:lang w:val="be-BY"/>
              </w:rPr>
              <w:t>10 января</w:t>
            </w:r>
          </w:p>
          <w:p w:rsidR="009F1EC0" w:rsidRPr="009F1EC0" w:rsidRDefault="009F1EC0" w:rsidP="009F1EC0">
            <w:pPr>
              <w:spacing w:before="40" w:after="20" w:line="240" w:lineRule="exact"/>
              <w:jc w:val="center"/>
              <w:rPr>
                <w:lang w:val="be-BY"/>
              </w:rPr>
            </w:pPr>
            <w:r w:rsidRPr="009F1EC0">
              <w:rPr>
                <w:lang w:val="be-BY"/>
              </w:rPr>
              <w:t>10 мая</w:t>
            </w:r>
          </w:p>
          <w:p w:rsidR="009F1EC0" w:rsidRPr="009F1EC0" w:rsidRDefault="009F1EC0" w:rsidP="009F1EC0">
            <w:pPr>
              <w:spacing w:before="40" w:after="20" w:line="240" w:lineRule="exact"/>
              <w:jc w:val="center"/>
              <w:rPr>
                <w:lang w:val="be-BY"/>
              </w:rPr>
            </w:pPr>
            <w:r w:rsidRPr="009F1EC0">
              <w:rPr>
                <w:lang w:val="be-BY"/>
              </w:rPr>
              <w:t>10 июля</w:t>
            </w:r>
          </w:p>
          <w:p w:rsidR="001767AE" w:rsidRPr="00B77C72" w:rsidRDefault="009F1EC0" w:rsidP="009F1EC0">
            <w:pPr>
              <w:spacing w:before="40" w:after="20" w:line="240" w:lineRule="exact"/>
              <w:jc w:val="center"/>
              <w:rPr>
                <w:lang w:val="be-BY"/>
              </w:rPr>
            </w:pPr>
            <w:r w:rsidRPr="009F1EC0">
              <w:rPr>
                <w:lang w:val="be-BY"/>
              </w:rPr>
              <w:t>10 октября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E" w:rsidRPr="00B77C72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  <w:lang w:val="be-BY"/>
              </w:rPr>
            </w:pPr>
            <w:r w:rsidRPr="00B77C72">
              <w:rPr>
                <w:color w:val="000000"/>
                <w:spacing w:val="-6"/>
                <w:lang w:val="be-BY"/>
              </w:rPr>
              <w:t xml:space="preserve">структурные подразделения областных </w:t>
            </w:r>
            <w:r w:rsidRPr="00B77C72">
              <w:rPr>
                <w:color w:val="000000"/>
                <w:spacing w:val="-6"/>
                <w:lang w:val="be-BY"/>
              </w:rPr>
              <w:br/>
              <w:t>(Минского городского) исполнительных комитетов, осуществляющие государственно-властные полномочия в сфере молодежной политики</w:t>
            </w:r>
          </w:p>
          <w:p w:rsidR="001767AE" w:rsidRPr="00B77C72" w:rsidRDefault="001767AE" w:rsidP="001767AE">
            <w:pPr>
              <w:spacing w:before="40" w:after="20" w:line="240" w:lineRule="exact"/>
              <w:jc w:val="both"/>
              <w:rPr>
                <w:color w:val="000000"/>
                <w:spacing w:val="-6"/>
                <w:lang w:val="be-BY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AE" w:rsidRPr="00B77C72" w:rsidRDefault="009F1EC0" w:rsidP="001767AE">
            <w:pPr>
              <w:spacing w:before="40" w:after="20" w:line="240" w:lineRule="exact"/>
              <w:jc w:val="both"/>
            </w:pPr>
            <w:r w:rsidRPr="009F1EC0">
              <w:t>Министерству образования Республики Беларусь</w:t>
            </w:r>
          </w:p>
        </w:tc>
      </w:tr>
    </w:tbl>
    <w:p w:rsidR="00987858" w:rsidRDefault="00987858" w:rsidP="004B36F3">
      <w:pPr>
        <w:pStyle w:val="23"/>
        <w:ind w:left="0"/>
      </w:pPr>
    </w:p>
    <w:sectPr w:rsidR="00987858" w:rsidSect="00701057">
      <w:headerReference w:type="default" r:id="rId8"/>
      <w:pgSz w:w="16838" w:h="11906" w:orient="landscape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C4" w:rsidRDefault="00B82CC4">
      <w:r>
        <w:separator/>
      </w:r>
    </w:p>
  </w:endnote>
  <w:endnote w:type="continuationSeparator" w:id="0">
    <w:p w:rsidR="00B82CC4" w:rsidRDefault="00B8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C4" w:rsidRDefault="00B82CC4">
      <w:r>
        <w:separator/>
      </w:r>
    </w:p>
  </w:footnote>
  <w:footnote w:type="continuationSeparator" w:id="0">
    <w:p w:rsidR="00B82CC4" w:rsidRDefault="00B8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F41" w:rsidRDefault="00A637CC" w:rsidP="00BA4F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1F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4FD">
      <w:rPr>
        <w:rStyle w:val="a5"/>
        <w:noProof/>
      </w:rPr>
      <w:t>14</w:t>
    </w:r>
    <w:r>
      <w:rPr>
        <w:rStyle w:val="a5"/>
      </w:rPr>
      <w:fldChar w:fldCharType="end"/>
    </w:r>
  </w:p>
  <w:p w:rsidR="006F1F41" w:rsidRDefault="006F1F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51AC9"/>
    <w:multiLevelType w:val="hybridMultilevel"/>
    <w:tmpl w:val="926A57E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AA"/>
    <w:rsid w:val="000008DE"/>
    <w:rsid w:val="00000A2F"/>
    <w:rsid w:val="00000B0D"/>
    <w:rsid w:val="00004CEE"/>
    <w:rsid w:val="00005E91"/>
    <w:rsid w:val="000063DB"/>
    <w:rsid w:val="000071F3"/>
    <w:rsid w:val="0000780D"/>
    <w:rsid w:val="00011236"/>
    <w:rsid w:val="00014C6B"/>
    <w:rsid w:val="00016500"/>
    <w:rsid w:val="00016AD2"/>
    <w:rsid w:val="00027B44"/>
    <w:rsid w:val="00030F2C"/>
    <w:rsid w:val="000334E2"/>
    <w:rsid w:val="00035683"/>
    <w:rsid w:val="00042AFB"/>
    <w:rsid w:val="00045821"/>
    <w:rsid w:val="00054464"/>
    <w:rsid w:val="00055C7B"/>
    <w:rsid w:val="00061748"/>
    <w:rsid w:val="00063364"/>
    <w:rsid w:val="0006389F"/>
    <w:rsid w:val="00067F95"/>
    <w:rsid w:val="000703C9"/>
    <w:rsid w:val="00076809"/>
    <w:rsid w:val="0008534B"/>
    <w:rsid w:val="00092976"/>
    <w:rsid w:val="00093EBC"/>
    <w:rsid w:val="000943BB"/>
    <w:rsid w:val="0009495C"/>
    <w:rsid w:val="00096771"/>
    <w:rsid w:val="00097259"/>
    <w:rsid w:val="000A215E"/>
    <w:rsid w:val="000A5D1E"/>
    <w:rsid w:val="000A5D8D"/>
    <w:rsid w:val="000A6490"/>
    <w:rsid w:val="000B0BB4"/>
    <w:rsid w:val="000B3232"/>
    <w:rsid w:val="000B3689"/>
    <w:rsid w:val="000B57D7"/>
    <w:rsid w:val="000B7D99"/>
    <w:rsid w:val="000B7DA4"/>
    <w:rsid w:val="000B7F0A"/>
    <w:rsid w:val="000C1B03"/>
    <w:rsid w:val="000C2459"/>
    <w:rsid w:val="000C3024"/>
    <w:rsid w:val="000C3920"/>
    <w:rsid w:val="000C6451"/>
    <w:rsid w:val="000C7D9F"/>
    <w:rsid w:val="000D3E19"/>
    <w:rsid w:val="000D5196"/>
    <w:rsid w:val="000E499A"/>
    <w:rsid w:val="000E4A02"/>
    <w:rsid w:val="000E4AD6"/>
    <w:rsid w:val="000E685F"/>
    <w:rsid w:val="000F42F5"/>
    <w:rsid w:val="000F4FBC"/>
    <w:rsid w:val="000F532A"/>
    <w:rsid w:val="000F6400"/>
    <w:rsid w:val="000F7AAD"/>
    <w:rsid w:val="00107182"/>
    <w:rsid w:val="0010781B"/>
    <w:rsid w:val="0011267E"/>
    <w:rsid w:val="001160A2"/>
    <w:rsid w:val="00117C98"/>
    <w:rsid w:val="00132D6E"/>
    <w:rsid w:val="001360BA"/>
    <w:rsid w:val="001414EE"/>
    <w:rsid w:val="00151F33"/>
    <w:rsid w:val="0015408C"/>
    <w:rsid w:val="00161728"/>
    <w:rsid w:val="00161F23"/>
    <w:rsid w:val="00163D05"/>
    <w:rsid w:val="001650D8"/>
    <w:rsid w:val="00165E91"/>
    <w:rsid w:val="001664D0"/>
    <w:rsid w:val="0017175F"/>
    <w:rsid w:val="0017197A"/>
    <w:rsid w:val="0017235C"/>
    <w:rsid w:val="00173FA8"/>
    <w:rsid w:val="001767AE"/>
    <w:rsid w:val="00177E88"/>
    <w:rsid w:val="001855E6"/>
    <w:rsid w:val="0018592E"/>
    <w:rsid w:val="00186FC1"/>
    <w:rsid w:val="0018795D"/>
    <w:rsid w:val="00192FC9"/>
    <w:rsid w:val="00193EDE"/>
    <w:rsid w:val="00193FDE"/>
    <w:rsid w:val="00196CD6"/>
    <w:rsid w:val="001A69EC"/>
    <w:rsid w:val="001A7890"/>
    <w:rsid w:val="001A7D0B"/>
    <w:rsid w:val="001B01D9"/>
    <w:rsid w:val="001B30C2"/>
    <w:rsid w:val="001B4388"/>
    <w:rsid w:val="001B7E73"/>
    <w:rsid w:val="001C0E22"/>
    <w:rsid w:val="001C1251"/>
    <w:rsid w:val="001C13DE"/>
    <w:rsid w:val="001C432F"/>
    <w:rsid w:val="001C67F7"/>
    <w:rsid w:val="001D1D3E"/>
    <w:rsid w:val="001D4F8A"/>
    <w:rsid w:val="001E18DE"/>
    <w:rsid w:val="001E2A81"/>
    <w:rsid w:val="001E7234"/>
    <w:rsid w:val="001E7C25"/>
    <w:rsid w:val="001F2871"/>
    <w:rsid w:val="001F4849"/>
    <w:rsid w:val="001F4B01"/>
    <w:rsid w:val="001F4C93"/>
    <w:rsid w:val="00200342"/>
    <w:rsid w:val="00203654"/>
    <w:rsid w:val="00203DD9"/>
    <w:rsid w:val="00204EC6"/>
    <w:rsid w:val="00207DE6"/>
    <w:rsid w:val="0021208A"/>
    <w:rsid w:val="002124FC"/>
    <w:rsid w:val="00213D20"/>
    <w:rsid w:val="00214BA2"/>
    <w:rsid w:val="00216C40"/>
    <w:rsid w:val="00216DF3"/>
    <w:rsid w:val="00220E87"/>
    <w:rsid w:val="00223374"/>
    <w:rsid w:val="002235C1"/>
    <w:rsid w:val="00224AEC"/>
    <w:rsid w:val="00227B0A"/>
    <w:rsid w:val="00231B9E"/>
    <w:rsid w:val="0023482F"/>
    <w:rsid w:val="00236F22"/>
    <w:rsid w:val="00242B0F"/>
    <w:rsid w:val="00243C38"/>
    <w:rsid w:val="00244D45"/>
    <w:rsid w:val="002453D6"/>
    <w:rsid w:val="00246CCB"/>
    <w:rsid w:val="00247525"/>
    <w:rsid w:val="00253793"/>
    <w:rsid w:val="00255254"/>
    <w:rsid w:val="00255FDF"/>
    <w:rsid w:val="00260539"/>
    <w:rsid w:val="00260941"/>
    <w:rsid w:val="00260A15"/>
    <w:rsid w:val="0026417F"/>
    <w:rsid w:val="002648EB"/>
    <w:rsid w:val="00273235"/>
    <w:rsid w:val="002763EF"/>
    <w:rsid w:val="00276403"/>
    <w:rsid w:val="00276B49"/>
    <w:rsid w:val="002801B8"/>
    <w:rsid w:val="00282806"/>
    <w:rsid w:val="002833FB"/>
    <w:rsid w:val="00283BE6"/>
    <w:rsid w:val="002860A3"/>
    <w:rsid w:val="002905FD"/>
    <w:rsid w:val="0029242E"/>
    <w:rsid w:val="00292C40"/>
    <w:rsid w:val="002953FC"/>
    <w:rsid w:val="00295728"/>
    <w:rsid w:val="002A01EE"/>
    <w:rsid w:val="002A3DD1"/>
    <w:rsid w:val="002A3F22"/>
    <w:rsid w:val="002A4C4D"/>
    <w:rsid w:val="002A742E"/>
    <w:rsid w:val="002B1AC8"/>
    <w:rsid w:val="002B21E5"/>
    <w:rsid w:val="002B25DE"/>
    <w:rsid w:val="002B3300"/>
    <w:rsid w:val="002B35B0"/>
    <w:rsid w:val="002B5FCF"/>
    <w:rsid w:val="002B63E7"/>
    <w:rsid w:val="002C0C56"/>
    <w:rsid w:val="002C0D53"/>
    <w:rsid w:val="002C2BB6"/>
    <w:rsid w:val="002C35F1"/>
    <w:rsid w:val="002C652D"/>
    <w:rsid w:val="002C79AE"/>
    <w:rsid w:val="002D636D"/>
    <w:rsid w:val="002D6A4C"/>
    <w:rsid w:val="002D7E92"/>
    <w:rsid w:val="002E5A5B"/>
    <w:rsid w:val="002F1F71"/>
    <w:rsid w:val="002F2A4F"/>
    <w:rsid w:val="002F536B"/>
    <w:rsid w:val="002F7AF6"/>
    <w:rsid w:val="0030165E"/>
    <w:rsid w:val="003025FC"/>
    <w:rsid w:val="003030B8"/>
    <w:rsid w:val="003049F0"/>
    <w:rsid w:val="00305A51"/>
    <w:rsid w:val="00310228"/>
    <w:rsid w:val="003119EC"/>
    <w:rsid w:val="003149DA"/>
    <w:rsid w:val="00314CE5"/>
    <w:rsid w:val="003153ED"/>
    <w:rsid w:val="00320E8A"/>
    <w:rsid w:val="0032189C"/>
    <w:rsid w:val="00323556"/>
    <w:rsid w:val="00323915"/>
    <w:rsid w:val="00327CAE"/>
    <w:rsid w:val="00334741"/>
    <w:rsid w:val="00334CF8"/>
    <w:rsid w:val="00346CD3"/>
    <w:rsid w:val="00346FB2"/>
    <w:rsid w:val="00357D0E"/>
    <w:rsid w:val="00361566"/>
    <w:rsid w:val="00363171"/>
    <w:rsid w:val="00370F6F"/>
    <w:rsid w:val="00373D5D"/>
    <w:rsid w:val="00376511"/>
    <w:rsid w:val="00376844"/>
    <w:rsid w:val="003818ED"/>
    <w:rsid w:val="00381B09"/>
    <w:rsid w:val="0038590B"/>
    <w:rsid w:val="00391FAF"/>
    <w:rsid w:val="003A0BB7"/>
    <w:rsid w:val="003A5FE5"/>
    <w:rsid w:val="003B185B"/>
    <w:rsid w:val="003B24FD"/>
    <w:rsid w:val="003C36AA"/>
    <w:rsid w:val="003D3A60"/>
    <w:rsid w:val="003D3C93"/>
    <w:rsid w:val="003D65AD"/>
    <w:rsid w:val="003E292D"/>
    <w:rsid w:val="003E564C"/>
    <w:rsid w:val="003E5F15"/>
    <w:rsid w:val="003F0A36"/>
    <w:rsid w:val="003F15CC"/>
    <w:rsid w:val="003F1B2C"/>
    <w:rsid w:val="003F539A"/>
    <w:rsid w:val="003F7786"/>
    <w:rsid w:val="00403609"/>
    <w:rsid w:val="00406FCC"/>
    <w:rsid w:val="004072D0"/>
    <w:rsid w:val="0041247D"/>
    <w:rsid w:val="00412607"/>
    <w:rsid w:val="0042130E"/>
    <w:rsid w:val="00421CDB"/>
    <w:rsid w:val="00422189"/>
    <w:rsid w:val="004236D9"/>
    <w:rsid w:val="004266DB"/>
    <w:rsid w:val="00431061"/>
    <w:rsid w:val="00437F39"/>
    <w:rsid w:val="00445609"/>
    <w:rsid w:val="00451410"/>
    <w:rsid w:val="00457C1D"/>
    <w:rsid w:val="004641C6"/>
    <w:rsid w:val="00464F03"/>
    <w:rsid w:val="00465591"/>
    <w:rsid w:val="00467D3E"/>
    <w:rsid w:val="00467EDF"/>
    <w:rsid w:val="004713D5"/>
    <w:rsid w:val="00471F5D"/>
    <w:rsid w:val="00473A8E"/>
    <w:rsid w:val="00476F38"/>
    <w:rsid w:val="004801F1"/>
    <w:rsid w:val="00480C3C"/>
    <w:rsid w:val="0048151E"/>
    <w:rsid w:val="0048454E"/>
    <w:rsid w:val="00484AF2"/>
    <w:rsid w:val="004855BD"/>
    <w:rsid w:val="0048564C"/>
    <w:rsid w:val="004905E7"/>
    <w:rsid w:val="004948E4"/>
    <w:rsid w:val="0049759F"/>
    <w:rsid w:val="004979BE"/>
    <w:rsid w:val="004A0CDE"/>
    <w:rsid w:val="004B248A"/>
    <w:rsid w:val="004B36F3"/>
    <w:rsid w:val="004D0342"/>
    <w:rsid w:val="004D07FD"/>
    <w:rsid w:val="004D254F"/>
    <w:rsid w:val="004E364A"/>
    <w:rsid w:val="004F2E3D"/>
    <w:rsid w:val="004F344E"/>
    <w:rsid w:val="004F6A39"/>
    <w:rsid w:val="00505E3A"/>
    <w:rsid w:val="00506BE9"/>
    <w:rsid w:val="00507941"/>
    <w:rsid w:val="0051137F"/>
    <w:rsid w:val="005123F9"/>
    <w:rsid w:val="0051349F"/>
    <w:rsid w:val="00514D00"/>
    <w:rsid w:val="005152BA"/>
    <w:rsid w:val="0051627C"/>
    <w:rsid w:val="00522779"/>
    <w:rsid w:val="00522DBE"/>
    <w:rsid w:val="005233B6"/>
    <w:rsid w:val="00524B6D"/>
    <w:rsid w:val="00527D4D"/>
    <w:rsid w:val="00530FBF"/>
    <w:rsid w:val="00535549"/>
    <w:rsid w:val="00537277"/>
    <w:rsid w:val="005379D4"/>
    <w:rsid w:val="005431E5"/>
    <w:rsid w:val="0055519C"/>
    <w:rsid w:val="005571DD"/>
    <w:rsid w:val="00557950"/>
    <w:rsid w:val="005619EB"/>
    <w:rsid w:val="005638CE"/>
    <w:rsid w:val="005641D0"/>
    <w:rsid w:val="00564F80"/>
    <w:rsid w:val="00567807"/>
    <w:rsid w:val="005726B3"/>
    <w:rsid w:val="00573EA5"/>
    <w:rsid w:val="00577E65"/>
    <w:rsid w:val="00580246"/>
    <w:rsid w:val="00580CC9"/>
    <w:rsid w:val="00584710"/>
    <w:rsid w:val="00587504"/>
    <w:rsid w:val="00591A05"/>
    <w:rsid w:val="00591F2D"/>
    <w:rsid w:val="00593BA9"/>
    <w:rsid w:val="00595123"/>
    <w:rsid w:val="00597AEA"/>
    <w:rsid w:val="005A0ECD"/>
    <w:rsid w:val="005B1835"/>
    <w:rsid w:val="005B4451"/>
    <w:rsid w:val="005B6540"/>
    <w:rsid w:val="005C49F9"/>
    <w:rsid w:val="005D4066"/>
    <w:rsid w:val="005E21EA"/>
    <w:rsid w:val="005E251D"/>
    <w:rsid w:val="005F0681"/>
    <w:rsid w:val="005F24FC"/>
    <w:rsid w:val="005F68AB"/>
    <w:rsid w:val="006114A7"/>
    <w:rsid w:val="006231F8"/>
    <w:rsid w:val="00631D4B"/>
    <w:rsid w:val="006340D8"/>
    <w:rsid w:val="00636929"/>
    <w:rsid w:val="006370EF"/>
    <w:rsid w:val="006414C2"/>
    <w:rsid w:val="00647423"/>
    <w:rsid w:val="00647ECC"/>
    <w:rsid w:val="00652B3C"/>
    <w:rsid w:val="00653E77"/>
    <w:rsid w:val="0065427C"/>
    <w:rsid w:val="00654AB1"/>
    <w:rsid w:val="00657A2B"/>
    <w:rsid w:val="00665F11"/>
    <w:rsid w:val="006664A2"/>
    <w:rsid w:val="006700ED"/>
    <w:rsid w:val="006716EC"/>
    <w:rsid w:val="00674E0C"/>
    <w:rsid w:val="00676130"/>
    <w:rsid w:val="00677D35"/>
    <w:rsid w:val="00683FE5"/>
    <w:rsid w:val="00686039"/>
    <w:rsid w:val="00686CC2"/>
    <w:rsid w:val="006877D9"/>
    <w:rsid w:val="0069320A"/>
    <w:rsid w:val="00697A44"/>
    <w:rsid w:val="006A3B67"/>
    <w:rsid w:val="006B00A5"/>
    <w:rsid w:val="006B3A4B"/>
    <w:rsid w:val="006B3F67"/>
    <w:rsid w:val="006B5086"/>
    <w:rsid w:val="006B61E8"/>
    <w:rsid w:val="006C47F1"/>
    <w:rsid w:val="006D2E26"/>
    <w:rsid w:val="006D380F"/>
    <w:rsid w:val="006E2573"/>
    <w:rsid w:val="006E2EDD"/>
    <w:rsid w:val="006F1F41"/>
    <w:rsid w:val="006F2F25"/>
    <w:rsid w:val="006F45AC"/>
    <w:rsid w:val="006F578E"/>
    <w:rsid w:val="00701057"/>
    <w:rsid w:val="0070330B"/>
    <w:rsid w:val="007033B2"/>
    <w:rsid w:val="00707B51"/>
    <w:rsid w:val="00710C69"/>
    <w:rsid w:val="00712ADD"/>
    <w:rsid w:val="007135D7"/>
    <w:rsid w:val="00713BAE"/>
    <w:rsid w:val="00715264"/>
    <w:rsid w:val="007210C5"/>
    <w:rsid w:val="00725DF4"/>
    <w:rsid w:val="00726212"/>
    <w:rsid w:val="00730F7F"/>
    <w:rsid w:val="0073379E"/>
    <w:rsid w:val="00737E23"/>
    <w:rsid w:val="00740D53"/>
    <w:rsid w:val="0074648C"/>
    <w:rsid w:val="00750AE3"/>
    <w:rsid w:val="00752D23"/>
    <w:rsid w:val="00755CC4"/>
    <w:rsid w:val="007564FB"/>
    <w:rsid w:val="007704D3"/>
    <w:rsid w:val="00772AA6"/>
    <w:rsid w:val="00776CB1"/>
    <w:rsid w:val="0078021B"/>
    <w:rsid w:val="00781083"/>
    <w:rsid w:val="00783DAE"/>
    <w:rsid w:val="00787183"/>
    <w:rsid w:val="00791CC5"/>
    <w:rsid w:val="00792A9C"/>
    <w:rsid w:val="00794C7B"/>
    <w:rsid w:val="007957DF"/>
    <w:rsid w:val="00797DCA"/>
    <w:rsid w:val="007A282E"/>
    <w:rsid w:val="007A661E"/>
    <w:rsid w:val="007B6302"/>
    <w:rsid w:val="007C48D6"/>
    <w:rsid w:val="007C750A"/>
    <w:rsid w:val="007D2101"/>
    <w:rsid w:val="007D33B1"/>
    <w:rsid w:val="007E6FEC"/>
    <w:rsid w:val="007F1FC1"/>
    <w:rsid w:val="007F44BB"/>
    <w:rsid w:val="007F5ECE"/>
    <w:rsid w:val="007F7553"/>
    <w:rsid w:val="00800328"/>
    <w:rsid w:val="00800E79"/>
    <w:rsid w:val="00803918"/>
    <w:rsid w:val="008057F2"/>
    <w:rsid w:val="00807475"/>
    <w:rsid w:val="00807DBD"/>
    <w:rsid w:val="008135AF"/>
    <w:rsid w:val="00815267"/>
    <w:rsid w:val="00816FD0"/>
    <w:rsid w:val="008216BC"/>
    <w:rsid w:val="0082468A"/>
    <w:rsid w:val="00825388"/>
    <w:rsid w:val="00826708"/>
    <w:rsid w:val="00830D9D"/>
    <w:rsid w:val="008352DC"/>
    <w:rsid w:val="00837EF3"/>
    <w:rsid w:val="0084025D"/>
    <w:rsid w:val="00840947"/>
    <w:rsid w:val="00841681"/>
    <w:rsid w:val="00842AA2"/>
    <w:rsid w:val="00845788"/>
    <w:rsid w:val="00845E7C"/>
    <w:rsid w:val="0084707C"/>
    <w:rsid w:val="00851E43"/>
    <w:rsid w:val="0085434B"/>
    <w:rsid w:val="00855887"/>
    <w:rsid w:val="00857400"/>
    <w:rsid w:val="00862742"/>
    <w:rsid w:val="00863F70"/>
    <w:rsid w:val="008643D9"/>
    <w:rsid w:val="008659FC"/>
    <w:rsid w:val="00876E70"/>
    <w:rsid w:val="00882B90"/>
    <w:rsid w:val="00882BC2"/>
    <w:rsid w:val="008845B1"/>
    <w:rsid w:val="008845C4"/>
    <w:rsid w:val="0088493C"/>
    <w:rsid w:val="008875F2"/>
    <w:rsid w:val="00893075"/>
    <w:rsid w:val="00893A41"/>
    <w:rsid w:val="008971C3"/>
    <w:rsid w:val="008A087F"/>
    <w:rsid w:val="008A31C1"/>
    <w:rsid w:val="008A6650"/>
    <w:rsid w:val="008B5418"/>
    <w:rsid w:val="008C1F7F"/>
    <w:rsid w:val="008C400E"/>
    <w:rsid w:val="008D14B0"/>
    <w:rsid w:val="008D2DD9"/>
    <w:rsid w:val="008D4A52"/>
    <w:rsid w:val="008D7063"/>
    <w:rsid w:val="008E0BFC"/>
    <w:rsid w:val="008E0E96"/>
    <w:rsid w:val="008E5153"/>
    <w:rsid w:val="008E6176"/>
    <w:rsid w:val="008E763E"/>
    <w:rsid w:val="008F3752"/>
    <w:rsid w:val="008F542E"/>
    <w:rsid w:val="008F6CD3"/>
    <w:rsid w:val="008F6D26"/>
    <w:rsid w:val="008F6E9A"/>
    <w:rsid w:val="008F6FE8"/>
    <w:rsid w:val="00901FA1"/>
    <w:rsid w:val="009024D7"/>
    <w:rsid w:val="00902EF4"/>
    <w:rsid w:val="00903306"/>
    <w:rsid w:val="00903C58"/>
    <w:rsid w:val="00913161"/>
    <w:rsid w:val="00916988"/>
    <w:rsid w:val="00934AA6"/>
    <w:rsid w:val="00935B55"/>
    <w:rsid w:val="009400CB"/>
    <w:rsid w:val="00940788"/>
    <w:rsid w:val="009457A5"/>
    <w:rsid w:val="00951258"/>
    <w:rsid w:val="00960C45"/>
    <w:rsid w:val="009726CB"/>
    <w:rsid w:val="00972FA9"/>
    <w:rsid w:val="009814E7"/>
    <w:rsid w:val="00981BA7"/>
    <w:rsid w:val="009829F9"/>
    <w:rsid w:val="0098506D"/>
    <w:rsid w:val="00987858"/>
    <w:rsid w:val="00991494"/>
    <w:rsid w:val="00991585"/>
    <w:rsid w:val="00991E0E"/>
    <w:rsid w:val="00994620"/>
    <w:rsid w:val="00994723"/>
    <w:rsid w:val="009960B4"/>
    <w:rsid w:val="00996F16"/>
    <w:rsid w:val="009A02A4"/>
    <w:rsid w:val="009A099A"/>
    <w:rsid w:val="009A0D7C"/>
    <w:rsid w:val="009A1C69"/>
    <w:rsid w:val="009B1334"/>
    <w:rsid w:val="009B1CBA"/>
    <w:rsid w:val="009B2147"/>
    <w:rsid w:val="009B2BCD"/>
    <w:rsid w:val="009B555F"/>
    <w:rsid w:val="009C3F98"/>
    <w:rsid w:val="009D0A87"/>
    <w:rsid w:val="009D0F58"/>
    <w:rsid w:val="009D2AF6"/>
    <w:rsid w:val="009D49CF"/>
    <w:rsid w:val="009D52D9"/>
    <w:rsid w:val="009D6353"/>
    <w:rsid w:val="009D693C"/>
    <w:rsid w:val="009E17F8"/>
    <w:rsid w:val="009E4225"/>
    <w:rsid w:val="009E6BE3"/>
    <w:rsid w:val="009F1EC0"/>
    <w:rsid w:val="009F5318"/>
    <w:rsid w:val="009F5824"/>
    <w:rsid w:val="009F618E"/>
    <w:rsid w:val="009F7FE1"/>
    <w:rsid w:val="00A00CCE"/>
    <w:rsid w:val="00A01869"/>
    <w:rsid w:val="00A05F8B"/>
    <w:rsid w:val="00A178AC"/>
    <w:rsid w:val="00A21382"/>
    <w:rsid w:val="00A23B8B"/>
    <w:rsid w:val="00A30CB0"/>
    <w:rsid w:val="00A316B2"/>
    <w:rsid w:val="00A403E8"/>
    <w:rsid w:val="00A50D22"/>
    <w:rsid w:val="00A56038"/>
    <w:rsid w:val="00A5625C"/>
    <w:rsid w:val="00A62519"/>
    <w:rsid w:val="00A630B8"/>
    <w:rsid w:val="00A637CC"/>
    <w:rsid w:val="00A65E5F"/>
    <w:rsid w:val="00A66349"/>
    <w:rsid w:val="00A708A9"/>
    <w:rsid w:val="00A70BA5"/>
    <w:rsid w:val="00A73146"/>
    <w:rsid w:val="00A773CF"/>
    <w:rsid w:val="00A83828"/>
    <w:rsid w:val="00A84B9D"/>
    <w:rsid w:val="00A852CA"/>
    <w:rsid w:val="00A87B35"/>
    <w:rsid w:val="00A9046E"/>
    <w:rsid w:val="00A95007"/>
    <w:rsid w:val="00A970E8"/>
    <w:rsid w:val="00AA77C4"/>
    <w:rsid w:val="00AB26E2"/>
    <w:rsid w:val="00AB53F3"/>
    <w:rsid w:val="00AB5F89"/>
    <w:rsid w:val="00AB61A1"/>
    <w:rsid w:val="00AB6340"/>
    <w:rsid w:val="00AC3DFA"/>
    <w:rsid w:val="00AC4822"/>
    <w:rsid w:val="00AC4A9F"/>
    <w:rsid w:val="00AC6F5C"/>
    <w:rsid w:val="00AC75E1"/>
    <w:rsid w:val="00AD022E"/>
    <w:rsid w:val="00AD64C6"/>
    <w:rsid w:val="00AD719A"/>
    <w:rsid w:val="00AD7DDD"/>
    <w:rsid w:val="00AE135D"/>
    <w:rsid w:val="00AE4BA8"/>
    <w:rsid w:val="00AE5A7C"/>
    <w:rsid w:val="00AE7B68"/>
    <w:rsid w:val="00AF26A2"/>
    <w:rsid w:val="00AF51D4"/>
    <w:rsid w:val="00AF674D"/>
    <w:rsid w:val="00B0087E"/>
    <w:rsid w:val="00B02E17"/>
    <w:rsid w:val="00B03849"/>
    <w:rsid w:val="00B06DD2"/>
    <w:rsid w:val="00B11440"/>
    <w:rsid w:val="00B12ACA"/>
    <w:rsid w:val="00B13D02"/>
    <w:rsid w:val="00B1546B"/>
    <w:rsid w:val="00B24A81"/>
    <w:rsid w:val="00B25714"/>
    <w:rsid w:val="00B309E8"/>
    <w:rsid w:val="00B35D2F"/>
    <w:rsid w:val="00B36F71"/>
    <w:rsid w:val="00B415F0"/>
    <w:rsid w:val="00B4363E"/>
    <w:rsid w:val="00B50B6F"/>
    <w:rsid w:val="00B50FD0"/>
    <w:rsid w:val="00B536FD"/>
    <w:rsid w:val="00B541A0"/>
    <w:rsid w:val="00B66140"/>
    <w:rsid w:val="00B71FBF"/>
    <w:rsid w:val="00B74D56"/>
    <w:rsid w:val="00B758F7"/>
    <w:rsid w:val="00B77C72"/>
    <w:rsid w:val="00B82CC4"/>
    <w:rsid w:val="00B83CF0"/>
    <w:rsid w:val="00B85571"/>
    <w:rsid w:val="00B909BA"/>
    <w:rsid w:val="00B909C9"/>
    <w:rsid w:val="00B93A6D"/>
    <w:rsid w:val="00B93F03"/>
    <w:rsid w:val="00B9557C"/>
    <w:rsid w:val="00B976D7"/>
    <w:rsid w:val="00BA0D15"/>
    <w:rsid w:val="00BA31EA"/>
    <w:rsid w:val="00BA34E2"/>
    <w:rsid w:val="00BA4F76"/>
    <w:rsid w:val="00BA5FB8"/>
    <w:rsid w:val="00BA7C33"/>
    <w:rsid w:val="00BB18F1"/>
    <w:rsid w:val="00BB2EAC"/>
    <w:rsid w:val="00BB46CE"/>
    <w:rsid w:val="00BB6BE0"/>
    <w:rsid w:val="00BC32B9"/>
    <w:rsid w:val="00BD09A7"/>
    <w:rsid w:val="00BD31C2"/>
    <w:rsid w:val="00BD4138"/>
    <w:rsid w:val="00BD41AD"/>
    <w:rsid w:val="00BD7B7F"/>
    <w:rsid w:val="00BE1539"/>
    <w:rsid w:val="00BE6A91"/>
    <w:rsid w:val="00BF1ABC"/>
    <w:rsid w:val="00BF60C0"/>
    <w:rsid w:val="00BF7400"/>
    <w:rsid w:val="00BF7C76"/>
    <w:rsid w:val="00C00965"/>
    <w:rsid w:val="00C03FC0"/>
    <w:rsid w:val="00C063B5"/>
    <w:rsid w:val="00C12C2A"/>
    <w:rsid w:val="00C162BD"/>
    <w:rsid w:val="00C178A3"/>
    <w:rsid w:val="00C17EC1"/>
    <w:rsid w:val="00C22F55"/>
    <w:rsid w:val="00C265BA"/>
    <w:rsid w:val="00C33D9B"/>
    <w:rsid w:val="00C362F2"/>
    <w:rsid w:val="00C3696D"/>
    <w:rsid w:val="00C42302"/>
    <w:rsid w:val="00C43DB4"/>
    <w:rsid w:val="00C44413"/>
    <w:rsid w:val="00C51322"/>
    <w:rsid w:val="00C55E42"/>
    <w:rsid w:val="00C56298"/>
    <w:rsid w:val="00C5670A"/>
    <w:rsid w:val="00C6002F"/>
    <w:rsid w:val="00C62E7C"/>
    <w:rsid w:val="00C6339F"/>
    <w:rsid w:val="00C64633"/>
    <w:rsid w:val="00C724DF"/>
    <w:rsid w:val="00C77694"/>
    <w:rsid w:val="00C82161"/>
    <w:rsid w:val="00C823C1"/>
    <w:rsid w:val="00C8329C"/>
    <w:rsid w:val="00C83BAB"/>
    <w:rsid w:val="00C84549"/>
    <w:rsid w:val="00C85BEE"/>
    <w:rsid w:val="00C9293C"/>
    <w:rsid w:val="00C94D94"/>
    <w:rsid w:val="00C95922"/>
    <w:rsid w:val="00C96A3C"/>
    <w:rsid w:val="00CA7608"/>
    <w:rsid w:val="00CA763F"/>
    <w:rsid w:val="00CB3CBB"/>
    <w:rsid w:val="00CB4C69"/>
    <w:rsid w:val="00CC0FFC"/>
    <w:rsid w:val="00CC3055"/>
    <w:rsid w:val="00CC367F"/>
    <w:rsid w:val="00CC3BCA"/>
    <w:rsid w:val="00CD56DB"/>
    <w:rsid w:val="00CD58DB"/>
    <w:rsid w:val="00CD5F8C"/>
    <w:rsid w:val="00CD5FA4"/>
    <w:rsid w:val="00CE54EB"/>
    <w:rsid w:val="00CF22BB"/>
    <w:rsid w:val="00CF47FB"/>
    <w:rsid w:val="00D03AC3"/>
    <w:rsid w:val="00D05348"/>
    <w:rsid w:val="00D27D38"/>
    <w:rsid w:val="00D27E14"/>
    <w:rsid w:val="00D308BD"/>
    <w:rsid w:val="00D31770"/>
    <w:rsid w:val="00D32D80"/>
    <w:rsid w:val="00D3506C"/>
    <w:rsid w:val="00D352BE"/>
    <w:rsid w:val="00D429BF"/>
    <w:rsid w:val="00D45B10"/>
    <w:rsid w:val="00D46F68"/>
    <w:rsid w:val="00D4775E"/>
    <w:rsid w:val="00D5501D"/>
    <w:rsid w:val="00D610F0"/>
    <w:rsid w:val="00D62F8B"/>
    <w:rsid w:val="00D6526A"/>
    <w:rsid w:val="00D65CCE"/>
    <w:rsid w:val="00D71914"/>
    <w:rsid w:val="00D733A7"/>
    <w:rsid w:val="00D7390F"/>
    <w:rsid w:val="00D75265"/>
    <w:rsid w:val="00D769AA"/>
    <w:rsid w:val="00D81A76"/>
    <w:rsid w:val="00D83C53"/>
    <w:rsid w:val="00D860F4"/>
    <w:rsid w:val="00D908B8"/>
    <w:rsid w:val="00D9326C"/>
    <w:rsid w:val="00D94E8A"/>
    <w:rsid w:val="00D94F6D"/>
    <w:rsid w:val="00D97E77"/>
    <w:rsid w:val="00DA1634"/>
    <w:rsid w:val="00DA182A"/>
    <w:rsid w:val="00DA2300"/>
    <w:rsid w:val="00DA5A19"/>
    <w:rsid w:val="00DB05FF"/>
    <w:rsid w:val="00DB3728"/>
    <w:rsid w:val="00DB41ED"/>
    <w:rsid w:val="00DB50D9"/>
    <w:rsid w:val="00DB7659"/>
    <w:rsid w:val="00DB7C11"/>
    <w:rsid w:val="00DC42EE"/>
    <w:rsid w:val="00DC6FE4"/>
    <w:rsid w:val="00DD2324"/>
    <w:rsid w:val="00DD504A"/>
    <w:rsid w:val="00DD57BD"/>
    <w:rsid w:val="00DD6D17"/>
    <w:rsid w:val="00DD70B6"/>
    <w:rsid w:val="00DE1849"/>
    <w:rsid w:val="00DE4A7B"/>
    <w:rsid w:val="00DF3DB3"/>
    <w:rsid w:val="00DF5929"/>
    <w:rsid w:val="00DF7574"/>
    <w:rsid w:val="00E0113D"/>
    <w:rsid w:val="00E01281"/>
    <w:rsid w:val="00E04AE3"/>
    <w:rsid w:val="00E1476E"/>
    <w:rsid w:val="00E15E45"/>
    <w:rsid w:val="00E17B64"/>
    <w:rsid w:val="00E21A2B"/>
    <w:rsid w:val="00E21A39"/>
    <w:rsid w:val="00E22FCF"/>
    <w:rsid w:val="00E2353B"/>
    <w:rsid w:val="00E31436"/>
    <w:rsid w:val="00E317D7"/>
    <w:rsid w:val="00E375F0"/>
    <w:rsid w:val="00E44AFE"/>
    <w:rsid w:val="00E5043B"/>
    <w:rsid w:val="00E51A3E"/>
    <w:rsid w:val="00E560E5"/>
    <w:rsid w:val="00E56F2A"/>
    <w:rsid w:val="00E640CE"/>
    <w:rsid w:val="00E65E25"/>
    <w:rsid w:val="00E75A92"/>
    <w:rsid w:val="00E76CA3"/>
    <w:rsid w:val="00E81C5D"/>
    <w:rsid w:val="00EA0230"/>
    <w:rsid w:val="00EA0802"/>
    <w:rsid w:val="00EA7DE3"/>
    <w:rsid w:val="00EB53D4"/>
    <w:rsid w:val="00EB749F"/>
    <w:rsid w:val="00EC5277"/>
    <w:rsid w:val="00EC729F"/>
    <w:rsid w:val="00EC78C4"/>
    <w:rsid w:val="00ED0030"/>
    <w:rsid w:val="00ED2E8D"/>
    <w:rsid w:val="00ED6FD3"/>
    <w:rsid w:val="00EE0BD6"/>
    <w:rsid w:val="00EE2665"/>
    <w:rsid w:val="00EE28D7"/>
    <w:rsid w:val="00EF107B"/>
    <w:rsid w:val="00EF3EB6"/>
    <w:rsid w:val="00EF3F02"/>
    <w:rsid w:val="00EF42EF"/>
    <w:rsid w:val="00EF4EFB"/>
    <w:rsid w:val="00EF67A4"/>
    <w:rsid w:val="00EF710F"/>
    <w:rsid w:val="00EF7D71"/>
    <w:rsid w:val="00F00726"/>
    <w:rsid w:val="00F04FB2"/>
    <w:rsid w:val="00F05C30"/>
    <w:rsid w:val="00F11E2B"/>
    <w:rsid w:val="00F14470"/>
    <w:rsid w:val="00F2594F"/>
    <w:rsid w:val="00F31B5A"/>
    <w:rsid w:val="00F31E7C"/>
    <w:rsid w:val="00F333D0"/>
    <w:rsid w:val="00F3613B"/>
    <w:rsid w:val="00F379BC"/>
    <w:rsid w:val="00F4327E"/>
    <w:rsid w:val="00F44242"/>
    <w:rsid w:val="00F44950"/>
    <w:rsid w:val="00F45F2B"/>
    <w:rsid w:val="00F50A68"/>
    <w:rsid w:val="00F51B3E"/>
    <w:rsid w:val="00F56442"/>
    <w:rsid w:val="00F63313"/>
    <w:rsid w:val="00F65385"/>
    <w:rsid w:val="00F6585E"/>
    <w:rsid w:val="00F745CF"/>
    <w:rsid w:val="00F7740A"/>
    <w:rsid w:val="00F81FC0"/>
    <w:rsid w:val="00F82C77"/>
    <w:rsid w:val="00F83948"/>
    <w:rsid w:val="00F84E00"/>
    <w:rsid w:val="00F860CF"/>
    <w:rsid w:val="00F867EF"/>
    <w:rsid w:val="00FA1043"/>
    <w:rsid w:val="00FA2C14"/>
    <w:rsid w:val="00FA7179"/>
    <w:rsid w:val="00FB07EC"/>
    <w:rsid w:val="00FB47FD"/>
    <w:rsid w:val="00FB4A19"/>
    <w:rsid w:val="00FB614C"/>
    <w:rsid w:val="00FC0CC4"/>
    <w:rsid w:val="00FC244D"/>
    <w:rsid w:val="00FC354D"/>
    <w:rsid w:val="00FD0105"/>
    <w:rsid w:val="00FD2D3D"/>
    <w:rsid w:val="00FD3AA2"/>
    <w:rsid w:val="00FD3B86"/>
    <w:rsid w:val="00FD42A5"/>
    <w:rsid w:val="00FD43B5"/>
    <w:rsid w:val="00FD5464"/>
    <w:rsid w:val="00FD7142"/>
    <w:rsid w:val="00FE27FE"/>
    <w:rsid w:val="00FE576C"/>
    <w:rsid w:val="00FE7F19"/>
    <w:rsid w:val="00FF031D"/>
    <w:rsid w:val="00FF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0A42"/>
  <w15:docId w15:val="{66289707-201A-44B2-BE28-BBC58A52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F03"/>
    <w:pPr>
      <w:keepNext/>
      <w:ind w:firstLine="720"/>
      <w:jc w:val="right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B93F03"/>
    <w:pPr>
      <w:keepNext/>
      <w:spacing w:line="280" w:lineRule="exact"/>
      <w:ind w:firstLine="6660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B93F03"/>
    <w:pPr>
      <w:keepNext/>
      <w:spacing w:line="280" w:lineRule="exact"/>
      <w:jc w:val="both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B93F03"/>
    <w:pPr>
      <w:keepNext/>
      <w:jc w:val="center"/>
      <w:outlineLvl w:val="3"/>
    </w:pPr>
    <w:rPr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rsid w:val="00B93F03"/>
    <w:pPr>
      <w:keepNext/>
      <w:spacing w:line="280" w:lineRule="exact"/>
      <w:ind w:firstLine="5940"/>
      <w:outlineLvl w:val="4"/>
    </w:pPr>
    <w:rPr>
      <w:sz w:val="30"/>
      <w:szCs w:val="30"/>
    </w:rPr>
  </w:style>
  <w:style w:type="paragraph" w:styleId="6">
    <w:name w:val="heading 6"/>
    <w:basedOn w:val="a"/>
    <w:next w:val="a"/>
    <w:link w:val="60"/>
    <w:uiPriority w:val="99"/>
    <w:qFormat/>
    <w:rsid w:val="00B93F03"/>
    <w:pPr>
      <w:keepNext/>
      <w:spacing w:before="60" w:line="280" w:lineRule="exact"/>
      <w:ind w:firstLine="6120"/>
      <w:outlineLvl w:val="5"/>
    </w:pPr>
    <w:rPr>
      <w:sz w:val="30"/>
      <w:szCs w:val="30"/>
    </w:rPr>
  </w:style>
  <w:style w:type="paragraph" w:styleId="7">
    <w:name w:val="heading 7"/>
    <w:basedOn w:val="a"/>
    <w:next w:val="a"/>
    <w:link w:val="70"/>
    <w:uiPriority w:val="99"/>
    <w:qFormat/>
    <w:rsid w:val="00B93F03"/>
    <w:pPr>
      <w:keepNext/>
      <w:ind w:firstLine="6118"/>
      <w:outlineLvl w:val="6"/>
    </w:pPr>
    <w:rPr>
      <w:sz w:val="30"/>
      <w:szCs w:val="30"/>
    </w:rPr>
  </w:style>
  <w:style w:type="paragraph" w:styleId="8">
    <w:name w:val="heading 8"/>
    <w:basedOn w:val="a"/>
    <w:next w:val="a"/>
    <w:link w:val="80"/>
    <w:uiPriority w:val="99"/>
    <w:qFormat/>
    <w:rsid w:val="00B93F03"/>
    <w:pPr>
      <w:keepNext/>
      <w:spacing w:line="280" w:lineRule="exact"/>
      <w:ind w:firstLine="5400"/>
      <w:outlineLvl w:val="7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F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3F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3F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3F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3F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3F0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3F0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3F0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rsid w:val="00B93F03"/>
    <w:pPr>
      <w:ind w:firstLine="709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3F03"/>
    <w:rPr>
      <w:sz w:val="16"/>
      <w:szCs w:val="16"/>
    </w:rPr>
  </w:style>
  <w:style w:type="paragraph" w:styleId="a3">
    <w:name w:val="header"/>
    <w:basedOn w:val="a"/>
    <w:link w:val="a4"/>
    <w:uiPriority w:val="99"/>
    <w:rsid w:val="00B93F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F03"/>
    <w:rPr>
      <w:sz w:val="24"/>
      <w:szCs w:val="24"/>
    </w:rPr>
  </w:style>
  <w:style w:type="character" w:styleId="a5">
    <w:name w:val="page number"/>
    <w:basedOn w:val="a0"/>
    <w:uiPriority w:val="99"/>
    <w:rsid w:val="00B93F03"/>
    <w:rPr>
      <w:rFonts w:cs="Times New Roman"/>
    </w:rPr>
  </w:style>
  <w:style w:type="paragraph" w:styleId="21">
    <w:name w:val="Body Text 2"/>
    <w:basedOn w:val="a"/>
    <w:link w:val="22"/>
    <w:uiPriority w:val="99"/>
    <w:rsid w:val="00B93F03"/>
    <w:pPr>
      <w:ind w:firstLine="720"/>
      <w:jc w:val="both"/>
    </w:pPr>
    <w:rPr>
      <w:sz w:val="30"/>
      <w:szCs w:val="3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3F03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B93F03"/>
    <w:pPr>
      <w:ind w:left="5580"/>
    </w:pPr>
    <w:rPr>
      <w:sz w:val="30"/>
      <w:szCs w:val="3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93F03"/>
    <w:rPr>
      <w:sz w:val="24"/>
      <w:szCs w:val="24"/>
    </w:rPr>
  </w:style>
  <w:style w:type="character" w:styleId="a6">
    <w:name w:val="Hyperlink"/>
    <w:basedOn w:val="a0"/>
    <w:uiPriority w:val="99"/>
    <w:rsid w:val="00B93F03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B93F03"/>
    <w:pPr>
      <w:spacing w:before="120" w:after="120"/>
      <w:ind w:right="-57"/>
    </w:pPr>
    <w:rPr>
      <w:spacing w:val="-8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3F03"/>
    <w:rPr>
      <w:sz w:val="24"/>
      <w:szCs w:val="24"/>
    </w:rPr>
  </w:style>
  <w:style w:type="character" w:styleId="a9">
    <w:name w:val="FollowedHyperlink"/>
    <w:basedOn w:val="a0"/>
    <w:uiPriority w:val="99"/>
    <w:rsid w:val="00B93F03"/>
    <w:rPr>
      <w:rFonts w:cs="Times New Roman"/>
      <w:color w:val="800080"/>
      <w:u w:val="single"/>
    </w:rPr>
  </w:style>
  <w:style w:type="paragraph" w:styleId="aa">
    <w:name w:val="footnote text"/>
    <w:basedOn w:val="a"/>
    <w:link w:val="ab"/>
    <w:uiPriority w:val="99"/>
    <w:rsid w:val="00B93F0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93F03"/>
    <w:rPr>
      <w:sz w:val="20"/>
      <w:szCs w:val="20"/>
    </w:rPr>
  </w:style>
  <w:style w:type="character" w:styleId="ac">
    <w:name w:val="footnote reference"/>
    <w:basedOn w:val="a0"/>
    <w:uiPriority w:val="99"/>
    <w:rsid w:val="00B93F03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rsid w:val="009947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9472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3F0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99472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93F0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9947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3F03"/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rsid w:val="00BA4F7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93F03"/>
    <w:rPr>
      <w:sz w:val="24"/>
      <w:szCs w:val="24"/>
    </w:rPr>
  </w:style>
  <w:style w:type="paragraph" w:styleId="af6">
    <w:name w:val="List Paragraph"/>
    <w:basedOn w:val="a"/>
    <w:uiPriority w:val="34"/>
    <w:qFormat/>
    <w:rsid w:val="00BA7C33"/>
    <w:pPr>
      <w:ind w:left="720"/>
      <w:contextualSpacing/>
    </w:pPr>
  </w:style>
  <w:style w:type="paragraph" w:customStyle="1" w:styleId="ConsPlusNormal">
    <w:name w:val="ConsPlusNormal"/>
    <w:uiPriority w:val="99"/>
    <w:rsid w:val="00CF47F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af7">
    <w:name w:val="Текст документа"/>
    <w:basedOn w:val="a"/>
    <w:rsid w:val="00F05C30"/>
    <w:pPr>
      <w:ind w:firstLine="709"/>
      <w:jc w:val="both"/>
    </w:pPr>
    <w:rPr>
      <w:sz w:val="30"/>
      <w:szCs w:val="30"/>
    </w:rPr>
  </w:style>
  <w:style w:type="paragraph" w:styleId="af8">
    <w:name w:val="Body Text Indent"/>
    <w:basedOn w:val="a"/>
    <w:link w:val="af9"/>
    <w:uiPriority w:val="99"/>
    <w:rsid w:val="00E0113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E0113D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0113D"/>
    <w:pPr>
      <w:spacing w:before="100" w:beforeAutospacing="1" w:after="100" w:afterAutospacing="1"/>
    </w:pPr>
  </w:style>
  <w:style w:type="paragraph" w:styleId="afa">
    <w:name w:val="Block Text"/>
    <w:basedOn w:val="a"/>
    <w:uiPriority w:val="99"/>
    <w:rsid w:val="000D3E19"/>
    <w:pPr>
      <w:framePr w:hSpace="180" w:wrap="around" w:vAnchor="text" w:hAnchor="text" w:y="1"/>
      <w:ind w:left="-28" w:right="-28"/>
      <w:suppressOverlap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9E1F-6970-4462-A4C5-E60893E3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2122</Words>
  <Characters>19681</Characters>
  <Application>Microsoft Office Word</Application>
  <DocSecurity>0</DocSecurity>
  <Lines>164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Минстат</Company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Nastya.Andruhovich</dc:creator>
  <cp:lastModifiedBy>Трусило Ирина Яновна</cp:lastModifiedBy>
  <cp:revision>3</cp:revision>
  <cp:lastPrinted>2018-12-18T07:11:00Z</cp:lastPrinted>
  <dcterms:created xsi:type="dcterms:W3CDTF">2018-12-18T07:14:00Z</dcterms:created>
  <dcterms:modified xsi:type="dcterms:W3CDTF">2019-04-26T12:28:00Z</dcterms:modified>
</cp:coreProperties>
</file>